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A32C6" w:rsidRPr="009D6AFC" w:rsidRDefault="00D024CF" w:rsidP="00242E25">
      <w:pPr>
        <w:widowControl/>
        <w:tabs>
          <w:tab w:val="right" w:pos="9639"/>
        </w:tabs>
        <w:jc w:val="left"/>
        <w:rPr>
          <w:rFonts w:eastAsia="MS Mincho" w:cs="Arial"/>
          <w:kern w:val="0"/>
          <w:sz w:val="24"/>
          <w:szCs w:val="24"/>
          <w:lang w:eastAsia="en-US"/>
        </w:rPr>
      </w:pPr>
      <w:bookmarkStart w:id="0" w:name="OLE_LINK1"/>
      <w:r w:rsidRPr="009D6AFC">
        <w:rPr>
          <w:rFonts w:cs="Arial"/>
          <w:noProof/>
          <w:sz w:val="24"/>
        </w:rPr>
        <w:t>3GPP TSG-RAN WG1 Meeting #9</w:t>
      </w:r>
      <w:r w:rsidR="00F20539" w:rsidRPr="009D6AFC">
        <w:rPr>
          <w:rFonts w:cs="Arial"/>
          <w:noProof/>
          <w:sz w:val="24"/>
        </w:rPr>
        <w:t>8</w:t>
      </w:r>
      <w:r w:rsidR="005E5382" w:rsidRPr="009D6AFC">
        <w:rPr>
          <w:rFonts w:cs="Arial"/>
          <w:noProof/>
          <w:sz w:val="24"/>
        </w:rPr>
        <w:t>bis</w:t>
      </w:r>
      <w:r w:rsidR="00CC1394" w:rsidRPr="009D6AFC">
        <w:rPr>
          <w:rFonts w:eastAsia="MS Mincho" w:cs="Arial"/>
          <w:i/>
          <w:kern w:val="0"/>
          <w:sz w:val="24"/>
          <w:szCs w:val="24"/>
          <w:lang w:eastAsia="en-US"/>
        </w:rPr>
        <w:tab/>
      </w:r>
      <w:r w:rsidR="00F20539" w:rsidRPr="009D6AFC">
        <w:rPr>
          <w:rFonts w:eastAsia="MS Mincho" w:cs="Arial"/>
          <w:kern w:val="0"/>
          <w:sz w:val="24"/>
          <w:szCs w:val="24"/>
          <w:lang w:eastAsia="en-US"/>
        </w:rPr>
        <w:t>R1-</w:t>
      </w:r>
      <w:r w:rsidR="005E5382" w:rsidRPr="009D6AFC">
        <w:rPr>
          <w:rFonts w:eastAsia="MS Mincho" w:cs="Arial"/>
          <w:kern w:val="0"/>
          <w:sz w:val="24"/>
          <w:szCs w:val="24"/>
          <w:lang w:eastAsia="en-US"/>
        </w:rPr>
        <w:t>1910127</w:t>
      </w:r>
    </w:p>
    <w:bookmarkEnd w:id="0"/>
    <w:p w:rsidR="00CC1394" w:rsidRPr="009D6AFC" w:rsidRDefault="005E5382" w:rsidP="0074179C">
      <w:pPr>
        <w:widowControl/>
        <w:tabs>
          <w:tab w:val="right" w:pos="9639"/>
        </w:tabs>
        <w:jc w:val="left"/>
        <w:rPr>
          <w:rFonts w:eastAsia="MS Gothic" w:cs="Arial"/>
          <w:kern w:val="0"/>
          <w:sz w:val="24"/>
          <w:szCs w:val="24"/>
        </w:rPr>
      </w:pPr>
      <w:r w:rsidRPr="009D6AFC">
        <w:rPr>
          <w:rFonts w:cs="Arial"/>
          <w:sz w:val="24"/>
          <w:szCs w:val="24"/>
        </w:rPr>
        <w:fldChar w:fldCharType="begin"/>
      </w:r>
      <w:r w:rsidRPr="009D6AFC">
        <w:rPr>
          <w:rFonts w:cs="Arial"/>
          <w:sz w:val="24"/>
          <w:szCs w:val="24"/>
        </w:rPr>
        <w:instrText xml:space="preserve"> HYPERLINK "https://www.3gpp.org/Specification-Groups/" \t "_blank" </w:instrText>
      </w:r>
      <w:r w:rsidRPr="009D6AFC">
        <w:rPr>
          <w:rFonts w:cs="Arial"/>
          <w:sz w:val="24"/>
          <w:szCs w:val="24"/>
        </w:rPr>
        <w:fldChar w:fldCharType="separate"/>
      </w:r>
      <w:r w:rsidRPr="009D6AFC">
        <w:rPr>
          <w:rFonts w:cs="Arial"/>
          <w:sz w:val="24"/>
          <w:szCs w:val="24"/>
        </w:rPr>
        <w:t>Chongqing, China</w:t>
      </w:r>
      <w:r w:rsidRPr="009D6AFC">
        <w:rPr>
          <w:rFonts w:cs="Arial"/>
          <w:sz w:val="24"/>
          <w:szCs w:val="24"/>
        </w:rPr>
        <w:fldChar w:fldCharType="end"/>
      </w:r>
      <w:r w:rsidR="00FC16D5" w:rsidRPr="009D6AFC">
        <w:rPr>
          <w:rFonts w:cs="Arial"/>
          <w:sz w:val="24"/>
          <w:szCs w:val="24"/>
        </w:rPr>
        <w:t xml:space="preserve">, </w:t>
      </w:r>
      <w:r w:rsidRPr="009D6AFC">
        <w:rPr>
          <w:rFonts w:cs="Arial"/>
          <w:sz w:val="24"/>
          <w:szCs w:val="24"/>
        </w:rPr>
        <w:t>October 14</w:t>
      </w:r>
      <w:r w:rsidR="00FC16D5" w:rsidRPr="009D6AFC">
        <w:rPr>
          <w:rFonts w:cs="Arial"/>
          <w:noProof/>
          <w:sz w:val="24"/>
          <w:vertAlign w:val="superscript"/>
        </w:rPr>
        <w:t>th</w:t>
      </w:r>
      <w:r w:rsidR="00FC16D5" w:rsidRPr="009D6AFC">
        <w:rPr>
          <w:rFonts w:cs="Arial"/>
          <w:noProof/>
          <w:sz w:val="24"/>
        </w:rPr>
        <w:t xml:space="preserve">– </w:t>
      </w:r>
      <w:r w:rsidRPr="009D6AFC">
        <w:rPr>
          <w:rFonts w:cs="Arial"/>
          <w:noProof/>
          <w:sz w:val="24"/>
        </w:rPr>
        <w:t>20</w:t>
      </w:r>
      <w:r w:rsidRPr="009D6AFC">
        <w:rPr>
          <w:rFonts w:cs="Arial"/>
          <w:noProof/>
          <w:sz w:val="24"/>
          <w:vertAlign w:val="superscript"/>
        </w:rPr>
        <w:t>th</w:t>
      </w:r>
      <w:r w:rsidR="00F20539" w:rsidRPr="009D6AFC">
        <w:rPr>
          <w:rFonts w:cs="Arial"/>
          <w:noProof/>
          <w:sz w:val="24"/>
        </w:rPr>
        <w:t xml:space="preserve">, </w:t>
      </w:r>
      <w:r w:rsidR="00FC16D5" w:rsidRPr="009D6AFC">
        <w:rPr>
          <w:rFonts w:cs="Arial"/>
          <w:noProof/>
          <w:sz w:val="24"/>
        </w:rPr>
        <w:t>2019</w:t>
      </w:r>
    </w:p>
    <w:p w:rsidR="009D6AFC" w:rsidRDefault="009D6AFC" w:rsidP="00D927FA">
      <w:pPr>
        <w:widowControl/>
        <w:tabs>
          <w:tab w:val="left" w:pos="1985"/>
        </w:tabs>
        <w:spacing w:beforeLines="20" w:before="58" w:afterLines="20" w:after="58"/>
        <w:jc w:val="left"/>
        <w:rPr>
          <w:rFonts w:eastAsia="MS Gothic" w:cs="Arial"/>
          <w:kern w:val="0"/>
          <w:sz w:val="24"/>
          <w:szCs w:val="24"/>
          <w:lang w:eastAsia="en-US"/>
        </w:rPr>
      </w:pPr>
    </w:p>
    <w:p w:rsidR="00CC1394" w:rsidRPr="009D6AFC" w:rsidRDefault="00CC1394" w:rsidP="00D927FA">
      <w:pPr>
        <w:widowControl/>
        <w:tabs>
          <w:tab w:val="left" w:pos="1985"/>
        </w:tabs>
        <w:spacing w:beforeLines="20" w:before="58" w:afterLines="20" w:after="58"/>
        <w:jc w:val="left"/>
        <w:rPr>
          <w:rFonts w:eastAsia="MS Gothic" w:cs="Arial"/>
          <w:kern w:val="0"/>
          <w:sz w:val="24"/>
          <w:szCs w:val="24"/>
        </w:rPr>
      </w:pPr>
      <w:r w:rsidRPr="009D6AFC">
        <w:rPr>
          <w:rFonts w:eastAsia="MS Gothic" w:cs="Arial"/>
          <w:kern w:val="0"/>
          <w:sz w:val="24"/>
          <w:szCs w:val="24"/>
          <w:lang w:eastAsia="en-US"/>
        </w:rPr>
        <w:t>Agenda Item:</w:t>
      </w:r>
      <w:bookmarkStart w:id="1" w:name="Source"/>
      <w:bookmarkEnd w:id="1"/>
      <w:r w:rsidRPr="009D6AFC">
        <w:rPr>
          <w:rFonts w:eastAsia="MS Gothic" w:cs="Arial"/>
          <w:kern w:val="0"/>
          <w:sz w:val="24"/>
          <w:szCs w:val="24"/>
          <w:lang w:eastAsia="en-US"/>
        </w:rPr>
        <w:tab/>
      </w:r>
      <w:r w:rsidR="0040208B" w:rsidRPr="009D6AFC">
        <w:rPr>
          <w:rFonts w:eastAsia="MS Gothic" w:cs="Arial"/>
          <w:kern w:val="0"/>
          <w:sz w:val="24"/>
          <w:szCs w:val="24"/>
          <w:lang w:eastAsia="en-US"/>
        </w:rPr>
        <w:t>7.2.1.2</w:t>
      </w:r>
    </w:p>
    <w:p w:rsidR="00CC1394" w:rsidRPr="009D6AFC" w:rsidRDefault="00CC1394" w:rsidP="00D927FA">
      <w:pPr>
        <w:widowControl/>
        <w:tabs>
          <w:tab w:val="left" w:pos="1985"/>
        </w:tabs>
        <w:spacing w:beforeLines="20" w:before="58" w:afterLines="20" w:after="58"/>
        <w:jc w:val="left"/>
        <w:rPr>
          <w:rFonts w:eastAsia="MS Gothic" w:cs="Arial"/>
          <w:kern w:val="0"/>
          <w:sz w:val="24"/>
          <w:szCs w:val="24"/>
        </w:rPr>
      </w:pPr>
      <w:r w:rsidRPr="009D6AFC">
        <w:rPr>
          <w:rFonts w:eastAsia="MS Gothic" w:cs="Arial"/>
          <w:kern w:val="0"/>
          <w:sz w:val="24"/>
          <w:szCs w:val="24"/>
          <w:lang w:eastAsia="en-US"/>
        </w:rPr>
        <w:t xml:space="preserve">Source: </w:t>
      </w:r>
      <w:r w:rsidRPr="009D6AFC">
        <w:rPr>
          <w:rFonts w:eastAsia="MS Gothic" w:cs="Arial"/>
          <w:kern w:val="0"/>
          <w:sz w:val="24"/>
          <w:szCs w:val="24"/>
          <w:lang w:eastAsia="en-US"/>
        </w:rPr>
        <w:tab/>
      </w:r>
      <w:r w:rsidR="009867F4" w:rsidRPr="009D6AFC">
        <w:rPr>
          <w:rFonts w:eastAsia="MS Gothic" w:cs="Arial"/>
          <w:kern w:val="0"/>
          <w:sz w:val="24"/>
          <w:szCs w:val="24"/>
        </w:rPr>
        <w:t>Fujitsu</w:t>
      </w:r>
    </w:p>
    <w:p w:rsidR="00CC1394" w:rsidRPr="009D6AFC" w:rsidRDefault="00C31661" w:rsidP="00301F6F">
      <w:pPr>
        <w:widowControl/>
        <w:tabs>
          <w:tab w:val="left" w:pos="1985"/>
        </w:tabs>
        <w:spacing w:beforeLines="20" w:before="58" w:afterLines="20" w:after="58"/>
        <w:ind w:left="1983" w:hangingChars="823" w:hanging="1983"/>
        <w:jc w:val="left"/>
        <w:rPr>
          <w:rFonts w:eastAsia="MS Mincho" w:cs="Arial"/>
          <w:b w:val="0"/>
          <w:kern w:val="0"/>
          <w:sz w:val="24"/>
          <w:szCs w:val="24"/>
        </w:rPr>
      </w:pPr>
      <w:r w:rsidRPr="009D6AFC">
        <w:rPr>
          <w:rFonts w:eastAsia="MS Gothic" w:cs="Arial"/>
          <w:kern w:val="0"/>
          <w:sz w:val="24"/>
          <w:szCs w:val="24"/>
          <w:lang w:eastAsia="en-US"/>
        </w:rPr>
        <w:t>Title:</w:t>
      </w:r>
      <w:r w:rsidR="00CC1394" w:rsidRPr="009D6AFC">
        <w:rPr>
          <w:rFonts w:eastAsia="MS Gothic" w:cs="Arial"/>
          <w:kern w:val="0"/>
          <w:sz w:val="24"/>
          <w:szCs w:val="24"/>
          <w:lang w:eastAsia="en-US"/>
        </w:rPr>
        <w:tab/>
      </w:r>
      <w:r w:rsidR="009D6AFC" w:rsidRPr="009D6AFC">
        <w:rPr>
          <w:rFonts w:eastAsia="MS Gothic" w:cs="Arial"/>
          <w:kern w:val="0"/>
          <w:sz w:val="24"/>
          <w:szCs w:val="24"/>
          <w:lang w:eastAsia="en-US"/>
        </w:rPr>
        <w:t>Discussion on procedure for 2-step RACH</w:t>
      </w:r>
      <w:bookmarkStart w:id="2" w:name="_GoBack"/>
      <w:bookmarkEnd w:id="2"/>
    </w:p>
    <w:p w:rsidR="00D07B87" w:rsidRPr="009D6AFC" w:rsidRDefault="00CC1394" w:rsidP="00475320">
      <w:pPr>
        <w:widowControl/>
        <w:tabs>
          <w:tab w:val="left" w:pos="1985"/>
        </w:tabs>
        <w:spacing w:beforeLines="20" w:before="58" w:afterLines="20" w:after="58"/>
        <w:jc w:val="left"/>
        <w:rPr>
          <w:rFonts w:eastAsia="MS Mincho" w:cs="Arial"/>
          <w:kern w:val="0"/>
          <w:sz w:val="24"/>
          <w:szCs w:val="24"/>
        </w:rPr>
      </w:pPr>
      <w:r w:rsidRPr="009D6AFC">
        <w:rPr>
          <w:rFonts w:eastAsia="MS Gothic" w:cs="Arial"/>
          <w:kern w:val="0"/>
          <w:sz w:val="24"/>
          <w:szCs w:val="24"/>
          <w:lang w:eastAsia="en-US"/>
        </w:rPr>
        <w:t>Document for:</w:t>
      </w:r>
      <w:r w:rsidRPr="009D6AFC">
        <w:rPr>
          <w:rFonts w:eastAsia="MS Gothic" w:cs="Arial"/>
          <w:kern w:val="0"/>
          <w:sz w:val="24"/>
          <w:szCs w:val="24"/>
          <w:lang w:eastAsia="en-US"/>
        </w:rPr>
        <w:tab/>
      </w:r>
      <w:r w:rsidR="0008132C" w:rsidRPr="009D6AFC">
        <w:rPr>
          <w:rFonts w:eastAsia="MS Gothic" w:cs="Arial"/>
          <w:kern w:val="0"/>
          <w:sz w:val="24"/>
          <w:szCs w:val="24"/>
          <w:lang w:eastAsia="en-US"/>
        </w:rPr>
        <w:t>Discussion/</w:t>
      </w:r>
      <w:r w:rsidR="00AA0849" w:rsidRPr="009D6AFC">
        <w:rPr>
          <w:rFonts w:eastAsia="MS Mincho" w:cs="Arial"/>
          <w:kern w:val="0"/>
          <w:sz w:val="24"/>
          <w:szCs w:val="24"/>
        </w:rPr>
        <w:t>Decision</w:t>
      </w:r>
    </w:p>
    <w:p w:rsidR="00D07B87" w:rsidRDefault="00EE014C" w:rsidP="00E7705A">
      <w:pPr>
        <w:keepNext/>
        <w:widowControl/>
        <w:numPr>
          <w:ilvl w:val="0"/>
          <w:numId w:val="3"/>
        </w:numPr>
        <w:pBdr>
          <w:top w:val="single" w:sz="12" w:space="4" w:color="auto"/>
        </w:pBdr>
        <w:tabs>
          <w:tab w:val="left" w:pos="0"/>
        </w:tabs>
        <w:spacing w:beforeLines="50" w:before="145" w:afterLines="50" w:after="145" w:line="0" w:lineRule="atLeast"/>
        <w:jc w:val="left"/>
        <w:outlineLvl w:val="0"/>
        <w:rPr>
          <w:rFonts w:eastAsia="MS Gothic" w:cs="Arial"/>
          <w:bCs/>
          <w:kern w:val="28"/>
          <w:sz w:val="32"/>
          <w:szCs w:val="32"/>
        </w:rPr>
      </w:pPr>
      <w:r>
        <w:rPr>
          <w:rFonts w:eastAsia="MS Gothic" w:cs="Arial"/>
          <w:bCs/>
          <w:kern w:val="28"/>
          <w:sz w:val="32"/>
          <w:szCs w:val="32"/>
        </w:rPr>
        <w:t>Introduction</w:t>
      </w:r>
    </w:p>
    <w:p w:rsidR="003805CE" w:rsidRPr="00E91EBF" w:rsidRDefault="009B19A7" w:rsidP="009B19A7">
      <w:pPr>
        <w:widowControl/>
        <w:spacing w:before="120" w:after="120"/>
        <w:rPr>
          <w:rFonts w:ascii="Times New Roman" w:eastAsia="MS Gothic" w:hAnsi="Times New Roman"/>
          <w:b w:val="0"/>
          <w:kern w:val="0"/>
          <w:sz w:val="20"/>
          <w:szCs w:val="20"/>
        </w:rPr>
      </w:pPr>
      <w:r w:rsidRPr="00E34761">
        <w:rPr>
          <w:rFonts w:ascii="Times New Roman" w:eastAsia="MS Gothic" w:hAnsi="Times New Roman"/>
          <w:b w:val="0"/>
          <w:kern w:val="0"/>
          <w:sz w:val="20"/>
          <w:szCs w:val="20"/>
        </w:rPr>
        <w:t xml:space="preserve">In </w:t>
      </w:r>
      <w:r w:rsidR="00F408AE">
        <w:rPr>
          <w:rFonts w:ascii="Times New Roman" w:eastAsia="MS Gothic" w:hAnsi="Times New Roman"/>
          <w:b w:val="0"/>
          <w:kern w:val="0"/>
          <w:sz w:val="20"/>
          <w:szCs w:val="20"/>
        </w:rPr>
        <w:t>this</w:t>
      </w:r>
      <w:r w:rsidR="00F408AE" w:rsidRPr="00E34761">
        <w:rPr>
          <w:rFonts w:ascii="Times New Roman" w:eastAsia="MS Gothic" w:hAnsi="Times New Roman"/>
          <w:b w:val="0"/>
          <w:kern w:val="0"/>
          <w:sz w:val="20"/>
          <w:szCs w:val="20"/>
        </w:rPr>
        <w:t xml:space="preserve"> </w:t>
      </w:r>
      <w:r w:rsidRPr="00E34761">
        <w:rPr>
          <w:rFonts w:ascii="Times New Roman" w:eastAsia="MS Gothic" w:hAnsi="Times New Roman"/>
          <w:b w:val="0"/>
          <w:kern w:val="0"/>
          <w:sz w:val="20"/>
          <w:szCs w:val="20"/>
        </w:rPr>
        <w:t xml:space="preserve">contribution, </w:t>
      </w:r>
      <w:r w:rsidR="00F408AE">
        <w:rPr>
          <w:rFonts w:ascii="Times New Roman" w:eastAsia="MS Gothic" w:hAnsi="Times New Roman"/>
          <w:b w:val="0"/>
          <w:kern w:val="0"/>
          <w:sz w:val="20"/>
          <w:szCs w:val="20"/>
        </w:rPr>
        <w:t xml:space="preserve">we share some discussions on the procedures for 2-step RACH. </w:t>
      </w:r>
      <w:r w:rsidR="00EF0FA2">
        <w:rPr>
          <w:rFonts w:ascii="Times New Roman" w:eastAsia="MS Gothic" w:hAnsi="Times New Roman"/>
          <w:b w:val="0"/>
          <w:kern w:val="0"/>
          <w:sz w:val="20"/>
          <w:szCs w:val="20"/>
        </w:rPr>
        <w:t>Based on</w:t>
      </w:r>
      <w:r w:rsidR="00EF0FA2" w:rsidRPr="00EF0FA2">
        <w:rPr>
          <w:rFonts w:ascii="Times New Roman" w:eastAsia="MS Gothic" w:hAnsi="Times New Roman"/>
          <w:b w:val="0"/>
          <w:kern w:val="0"/>
          <w:sz w:val="20"/>
          <w:szCs w:val="20"/>
        </w:rPr>
        <w:t xml:space="preserve"> </w:t>
      </w:r>
      <w:r w:rsidR="00EF0FA2">
        <w:rPr>
          <w:rFonts w:ascii="Times New Roman" w:eastAsia="MS Gothic" w:hAnsi="Times New Roman"/>
          <w:b w:val="0"/>
          <w:kern w:val="0"/>
          <w:sz w:val="20"/>
          <w:szCs w:val="20"/>
        </w:rPr>
        <w:t>the current agreements on the resource configuration and RAR multiplexing</w:t>
      </w:r>
      <w:r w:rsidR="00F408AE">
        <w:rPr>
          <w:rFonts w:ascii="Times New Roman" w:eastAsia="MS Gothic" w:hAnsi="Times New Roman"/>
          <w:b w:val="0"/>
          <w:kern w:val="0"/>
          <w:sz w:val="20"/>
          <w:szCs w:val="20"/>
        </w:rPr>
        <w:t xml:space="preserve">, </w:t>
      </w:r>
      <w:r w:rsidRPr="00E34761">
        <w:rPr>
          <w:rFonts w:ascii="Times New Roman" w:eastAsia="MS Gothic" w:hAnsi="Times New Roman"/>
          <w:b w:val="0"/>
          <w:kern w:val="0"/>
          <w:sz w:val="20"/>
          <w:szCs w:val="20"/>
        </w:rPr>
        <w:t xml:space="preserve">we discuss </w:t>
      </w:r>
      <w:r w:rsidR="00E34761">
        <w:rPr>
          <w:rFonts w:ascii="Times New Roman" w:eastAsia="MS Gothic" w:hAnsi="Times New Roman"/>
          <w:b w:val="0"/>
          <w:kern w:val="0"/>
          <w:sz w:val="20"/>
          <w:szCs w:val="20"/>
        </w:rPr>
        <w:t xml:space="preserve">the </w:t>
      </w:r>
      <w:r w:rsidR="00F408AE">
        <w:rPr>
          <w:rFonts w:ascii="Times New Roman" w:eastAsia="MS Gothic" w:hAnsi="Times New Roman"/>
          <w:b w:val="0"/>
          <w:kern w:val="0"/>
          <w:sz w:val="20"/>
          <w:szCs w:val="20"/>
        </w:rPr>
        <w:t xml:space="preserve">potential </w:t>
      </w:r>
      <w:r w:rsidR="00E34761">
        <w:rPr>
          <w:rFonts w:ascii="Times New Roman" w:eastAsia="MS Gothic" w:hAnsi="Times New Roman"/>
          <w:b w:val="0"/>
          <w:kern w:val="0"/>
          <w:sz w:val="20"/>
          <w:szCs w:val="20"/>
        </w:rPr>
        <w:t>method to differentiate</w:t>
      </w:r>
      <w:r w:rsidRPr="00E34761">
        <w:rPr>
          <w:rFonts w:ascii="Times New Roman" w:eastAsia="MS Gothic" w:hAnsi="Times New Roman"/>
          <w:b w:val="0"/>
          <w:kern w:val="0"/>
          <w:sz w:val="20"/>
          <w:szCs w:val="20"/>
        </w:rPr>
        <w:t xml:space="preserve"> </w:t>
      </w:r>
      <w:r w:rsidR="00E34761">
        <w:rPr>
          <w:rFonts w:ascii="Times New Roman" w:eastAsia="MS Gothic" w:hAnsi="Times New Roman"/>
          <w:b w:val="0"/>
          <w:kern w:val="0"/>
          <w:sz w:val="20"/>
          <w:szCs w:val="20"/>
        </w:rPr>
        <w:t>different RAR</w:t>
      </w:r>
      <w:r w:rsidR="009C5CA4">
        <w:rPr>
          <w:rFonts w:ascii="Times New Roman" w:eastAsia="MS Gothic" w:hAnsi="Times New Roman"/>
          <w:b w:val="0"/>
          <w:kern w:val="0"/>
          <w:sz w:val="20"/>
          <w:szCs w:val="20"/>
        </w:rPr>
        <w:t>s</w:t>
      </w:r>
      <w:r w:rsidRPr="00E34761">
        <w:rPr>
          <w:rFonts w:ascii="Times New Roman" w:eastAsia="MS Gothic" w:hAnsi="Times New Roman"/>
          <w:b w:val="0"/>
          <w:kern w:val="0"/>
          <w:sz w:val="20"/>
          <w:szCs w:val="20"/>
        </w:rPr>
        <w:t>.</w:t>
      </w:r>
      <w:r w:rsidRPr="00E91EBF">
        <w:rPr>
          <w:rFonts w:ascii="Times New Roman" w:eastAsia="MS Gothic" w:hAnsi="Times New Roman"/>
          <w:b w:val="0"/>
          <w:kern w:val="0"/>
          <w:sz w:val="20"/>
          <w:szCs w:val="20"/>
        </w:rPr>
        <w:t xml:space="preserve"> </w:t>
      </w:r>
      <w:r w:rsidR="00EF0FA2">
        <w:rPr>
          <w:rFonts w:ascii="Times New Roman" w:eastAsia="MS Gothic" w:hAnsi="Times New Roman"/>
          <w:b w:val="0"/>
          <w:kern w:val="0"/>
          <w:sz w:val="20"/>
          <w:szCs w:val="20"/>
        </w:rPr>
        <w:t>Also, some remaining issues related to invalidation rules are discussed.</w:t>
      </w:r>
    </w:p>
    <w:p w:rsidR="009B19A7" w:rsidRPr="009B19A7" w:rsidRDefault="009B19A7" w:rsidP="009B19A7">
      <w:pPr>
        <w:widowControl/>
        <w:spacing w:before="120" w:after="120"/>
        <w:rPr>
          <w:rFonts w:eastAsia="MS Gothic" w:cs="Arial"/>
          <w:b w:val="0"/>
          <w:kern w:val="0"/>
          <w:sz w:val="20"/>
          <w:szCs w:val="20"/>
        </w:rPr>
      </w:pPr>
    </w:p>
    <w:p w:rsidR="0042312E" w:rsidRDefault="00AA5E5A" w:rsidP="0042312E">
      <w:pPr>
        <w:keepNext/>
        <w:widowControl/>
        <w:numPr>
          <w:ilvl w:val="0"/>
          <w:numId w:val="3"/>
        </w:numPr>
        <w:pBdr>
          <w:top w:val="single" w:sz="12" w:space="4" w:color="auto"/>
        </w:pBdr>
        <w:tabs>
          <w:tab w:val="left" w:pos="0"/>
        </w:tabs>
        <w:spacing w:beforeLines="50" w:before="145" w:afterLines="50" w:after="145" w:line="0" w:lineRule="atLeast"/>
        <w:jc w:val="left"/>
        <w:outlineLvl w:val="0"/>
        <w:rPr>
          <w:rFonts w:eastAsia="MS Gothic" w:cs="Arial"/>
          <w:bCs/>
          <w:kern w:val="28"/>
          <w:sz w:val="32"/>
          <w:szCs w:val="32"/>
        </w:rPr>
      </w:pPr>
      <w:r>
        <w:rPr>
          <w:rFonts w:eastAsia="MS Gothic" w:cs="Arial"/>
          <w:bCs/>
          <w:kern w:val="28"/>
          <w:sz w:val="32"/>
          <w:szCs w:val="32"/>
        </w:rPr>
        <w:t>Discussion</w:t>
      </w:r>
    </w:p>
    <w:p w:rsidR="00661023" w:rsidRPr="00E34761" w:rsidRDefault="00661023" w:rsidP="00331213">
      <w:pPr>
        <w:pStyle w:val="Doc-text2"/>
        <w:tabs>
          <w:tab w:val="clear" w:pos="1622"/>
          <w:tab w:val="left" w:pos="608"/>
        </w:tabs>
        <w:spacing w:afterLines="50" w:after="145"/>
        <w:ind w:left="0" w:firstLine="0"/>
        <w:jc w:val="both"/>
        <w:rPr>
          <w:rFonts w:ascii="Times New Roman" w:hAnsi="Times New Roman"/>
          <w:i/>
        </w:rPr>
      </w:pPr>
      <w:r w:rsidRPr="00E34761">
        <w:rPr>
          <w:rFonts w:ascii="Times New Roman" w:hAnsi="Times New Roman"/>
        </w:rPr>
        <w:t xml:space="preserve">In the </w:t>
      </w:r>
      <w:r>
        <w:rPr>
          <w:rFonts w:ascii="Times New Roman" w:hAnsi="Times New Roman"/>
        </w:rPr>
        <w:t>RAN1#96b</w:t>
      </w:r>
      <w:r w:rsidRPr="00E34761">
        <w:rPr>
          <w:rFonts w:ascii="Times New Roman" w:hAnsi="Times New Roman"/>
        </w:rPr>
        <w:t xml:space="preserve"> meeting, </w:t>
      </w:r>
      <w:r>
        <w:rPr>
          <w:rFonts w:ascii="Times New Roman" w:hAnsi="Times New Roman"/>
        </w:rPr>
        <w:t xml:space="preserve">the </w:t>
      </w:r>
      <w:r w:rsidRPr="00E34761">
        <w:rPr>
          <w:rFonts w:ascii="Times New Roman" w:hAnsi="Times New Roman"/>
        </w:rPr>
        <w:t>following agreement</w:t>
      </w:r>
      <w:r>
        <w:rPr>
          <w:rFonts w:ascii="Times New Roman" w:hAnsi="Times New Roman"/>
        </w:rPr>
        <w:t>s</w:t>
      </w:r>
      <w:r w:rsidRPr="00E34761">
        <w:rPr>
          <w:rFonts w:ascii="Times New Roman" w:hAnsi="Times New Roman"/>
        </w:rPr>
        <w:t xml:space="preserve"> ha</w:t>
      </w:r>
      <w:r>
        <w:rPr>
          <w:rFonts w:ascii="Times New Roman" w:hAnsi="Times New Roman"/>
        </w:rPr>
        <w:t>ve</w:t>
      </w:r>
      <w:r w:rsidRPr="00E34761">
        <w:rPr>
          <w:rFonts w:ascii="Times New Roman" w:hAnsi="Times New Roman"/>
        </w:rPr>
        <w:t xml:space="preserve"> been made </w:t>
      </w:r>
      <w:r w:rsidRPr="00E34761">
        <w:rPr>
          <w:rFonts w:ascii="Times New Roman" w:eastAsia="MS Gothic" w:hAnsi="Times New Roman"/>
          <w:szCs w:val="20"/>
        </w:rPr>
        <w:t xml:space="preserve">for </w:t>
      </w:r>
      <w:r>
        <w:rPr>
          <w:rFonts w:ascii="Times New Roman" w:eastAsia="MS Gothic" w:hAnsi="Times New Roman"/>
          <w:szCs w:val="20"/>
        </w:rPr>
        <w:t xml:space="preserve">the </w:t>
      </w:r>
      <w:r w:rsidRPr="00E34761">
        <w:rPr>
          <w:rFonts w:ascii="Times New Roman" w:eastAsia="MS Gothic" w:hAnsi="Times New Roman"/>
          <w:szCs w:val="20"/>
        </w:rPr>
        <w:t>configuration of the 2-step RACH resources</w:t>
      </w:r>
      <w:r>
        <w:rPr>
          <w:rFonts w:ascii="Times New Roman" w:eastAsia="MS Gothic" w:hAnsi="Times New Roman"/>
          <w:szCs w:val="20"/>
        </w:rPr>
        <w:t xml:space="preserv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09"/>
      </w:tblGrid>
      <w:tr w:rsidR="00661023" w:rsidRPr="00A72A88" w:rsidTr="00331213">
        <w:trPr>
          <w:jc w:val="center"/>
        </w:trPr>
        <w:tc>
          <w:tcPr>
            <w:tcW w:w="9009" w:type="dxa"/>
            <w:shd w:val="clear" w:color="auto" w:fill="auto"/>
          </w:tcPr>
          <w:p w:rsidR="00661023" w:rsidRPr="00F729B6" w:rsidRDefault="00661023" w:rsidP="00B942E0">
            <w:pPr>
              <w:rPr>
                <w:rFonts w:ascii="Times New Roman" w:hAnsi="Times New Roman"/>
                <w:b w:val="0"/>
                <w:sz w:val="20"/>
                <w:szCs w:val="20"/>
              </w:rPr>
            </w:pPr>
            <w:r w:rsidRPr="00F729B6">
              <w:rPr>
                <w:rFonts w:ascii="Times New Roman" w:hAnsi="Times New Roman"/>
                <w:b w:val="0"/>
                <w:sz w:val="20"/>
                <w:szCs w:val="20"/>
                <w:highlight w:val="green"/>
              </w:rPr>
              <w:t>Agreements</w:t>
            </w:r>
            <w:r w:rsidRPr="00F729B6">
              <w:rPr>
                <w:rFonts w:ascii="Times New Roman" w:hAnsi="Times New Roman"/>
                <w:b w:val="0"/>
                <w:sz w:val="20"/>
                <w:szCs w:val="20"/>
              </w:rPr>
              <w:t>:</w:t>
            </w:r>
          </w:p>
          <w:p w:rsidR="00661023" w:rsidRPr="00F729B6" w:rsidRDefault="00661023" w:rsidP="00B942E0">
            <w:pPr>
              <w:pStyle w:val="af0"/>
              <w:widowControl/>
              <w:numPr>
                <w:ilvl w:val="0"/>
                <w:numId w:val="30"/>
              </w:numPr>
              <w:autoSpaceDE w:val="0"/>
              <w:autoSpaceDN w:val="0"/>
              <w:adjustRightInd w:val="0"/>
              <w:snapToGrid w:val="0"/>
              <w:spacing w:afterLines="50" w:after="145" w:line="259" w:lineRule="auto"/>
              <w:ind w:leftChars="0"/>
              <w:contextualSpacing/>
              <w:rPr>
                <w:rFonts w:ascii="Times New Roman" w:hAnsi="Times New Roman"/>
                <w:b w:val="0"/>
                <w:sz w:val="20"/>
                <w:szCs w:val="20"/>
                <w:lang w:eastAsia="en-US"/>
              </w:rPr>
            </w:pPr>
            <w:r w:rsidRPr="00F729B6">
              <w:rPr>
                <w:rFonts w:ascii="Times New Roman" w:hAnsi="Times New Roman"/>
                <w:b w:val="0"/>
                <w:sz w:val="20"/>
                <w:szCs w:val="20"/>
                <w:lang w:eastAsia="en-US"/>
              </w:rPr>
              <w:t>For the relation of PRACH resources between 2-step and 4-step RACH, the network has the flexibility to configure the following options:</w:t>
            </w:r>
          </w:p>
          <w:p w:rsidR="00661023" w:rsidRPr="00F729B6" w:rsidRDefault="00661023" w:rsidP="00B942E0">
            <w:pPr>
              <w:pStyle w:val="af0"/>
              <w:widowControl/>
              <w:numPr>
                <w:ilvl w:val="1"/>
                <w:numId w:val="30"/>
              </w:numPr>
              <w:autoSpaceDE w:val="0"/>
              <w:autoSpaceDN w:val="0"/>
              <w:adjustRightInd w:val="0"/>
              <w:snapToGrid w:val="0"/>
              <w:spacing w:afterLines="50" w:after="145" w:line="259" w:lineRule="auto"/>
              <w:ind w:leftChars="0"/>
              <w:contextualSpacing/>
              <w:rPr>
                <w:rFonts w:ascii="Times New Roman" w:hAnsi="Times New Roman"/>
                <w:b w:val="0"/>
                <w:sz w:val="20"/>
                <w:szCs w:val="20"/>
                <w:lang w:eastAsia="en-US"/>
              </w:rPr>
            </w:pPr>
            <w:r w:rsidRPr="00F729B6">
              <w:rPr>
                <w:rFonts w:ascii="Times New Roman" w:hAnsi="Times New Roman"/>
                <w:b w:val="0"/>
                <w:sz w:val="20"/>
                <w:szCs w:val="20"/>
                <w:lang w:eastAsia="en-US"/>
              </w:rPr>
              <w:t xml:space="preserve">Option 1: Separate ROs are configured for 2-step and 4-step RACH </w:t>
            </w:r>
          </w:p>
          <w:p w:rsidR="00661023" w:rsidRPr="00F729B6" w:rsidRDefault="00661023" w:rsidP="00B942E0">
            <w:pPr>
              <w:pStyle w:val="af0"/>
              <w:widowControl/>
              <w:numPr>
                <w:ilvl w:val="1"/>
                <w:numId w:val="30"/>
              </w:numPr>
              <w:autoSpaceDE w:val="0"/>
              <w:autoSpaceDN w:val="0"/>
              <w:adjustRightInd w:val="0"/>
              <w:snapToGrid w:val="0"/>
              <w:spacing w:afterLines="50" w:after="145" w:line="259" w:lineRule="auto"/>
              <w:ind w:leftChars="0"/>
              <w:contextualSpacing/>
              <w:rPr>
                <w:rFonts w:ascii="Times New Roman" w:hAnsi="Times New Roman"/>
                <w:b w:val="0"/>
                <w:i/>
                <w:sz w:val="20"/>
                <w:szCs w:val="20"/>
              </w:rPr>
            </w:pPr>
            <w:r w:rsidRPr="00F729B6">
              <w:rPr>
                <w:rFonts w:ascii="Times New Roman" w:hAnsi="Times New Roman"/>
                <w:b w:val="0"/>
                <w:sz w:val="20"/>
                <w:szCs w:val="20"/>
                <w:lang w:eastAsia="en-US"/>
              </w:rPr>
              <w:t>Option 2: Shared RO but separate preambles for 2-step and 4-step RACH</w:t>
            </w:r>
          </w:p>
        </w:tc>
      </w:tr>
    </w:tbl>
    <w:p w:rsidR="00661023" w:rsidRPr="00F729B6" w:rsidRDefault="00661023" w:rsidP="00661023">
      <w:pPr>
        <w:widowControl/>
        <w:spacing w:before="120" w:after="120"/>
        <w:rPr>
          <w:rFonts w:ascii="Times New Roman" w:eastAsia="MS Gothic" w:hAnsi="Times New Roman"/>
          <w:b w:val="0"/>
          <w:kern w:val="0"/>
          <w:sz w:val="20"/>
          <w:szCs w:val="20"/>
        </w:rPr>
      </w:pPr>
      <w:r w:rsidRPr="00F729B6">
        <w:rPr>
          <w:rFonts w:ascii="Times New Roman" w:eastAsia="MS Gothic" w:hAnsi="Times New Roman"/>
          <w:b w:val="0"/>
          <w:kern w:val="0"/>
          <w:sz w:val="20"/>
          <w:szCs w:val="20"/>
        </w:rPr>
        <w:t>In the RAN</w:t>
      </w:r>
      <w:r>
        <w:rPr>
          <w:rFonts w:ascii="Times New Roman" w:eastAsia="MS Gothic" w:hAnsi="Times New Roman"/>
          <w:b w:val="0"/>
          <w:kern w:val="0"/>
          <w:sz w:val="20"/>
          <w:szCs w:val="20"/>
        </w:rPr>
        <w:t>2#106</w:t>
      </w:r>
      <w:r w:rsidRPr="00F729B6">
        <w:rPr>
          <w:rFonts w:ascii="Times New Roman" w:eastAsia="MS Gothic" w:hAnsi="Times New Roman"/>
          <w:b w:val="0"/>
          <w:kern w:val="0"/>
          <w:sz w:val="20"/>
          <w:szCs w:val="20"/>
        </w:rPr>
        <w:t xml:space="preserve"> meeting, the following agreements have been made for the </w:t>
      </w:r>
      <w:r>
        <w:rPr>
          <w:rFonts w:ascii="Times New Roman" w:eastAsia="MS Gothic" w:hAnsi="Times New Roman"/>
          <w:b w:val="0"/>
          <w:kern w:val="0"/>
          <w:sz w:val="20"/>
          <w:szCs w:val="20"/>
        </w:rPr>
        <w:t>multiplexing</w:t>
      </w:r>
      <w:r w:rsidRPr="00F729B6">
        <w:rPr>
          <w:rFonts w:ascii="Times New Roman" w:eastAsia="MS Gothic" w:hAnsi="Times New Roman"/>
          <w:b w:val="0"/>
          <w:kern w:val="0"/>
          <w:sz w:val="20"/>
          <w:szCs w:val="20"/>
        </w:rPr>
        <w:t xml:space="preserve"> of 2-step </w:t>
      </w:r>
      <w:r>
        <w:rPr>
          <w:rFonts w:ascii="Times New Roman" w:eastAsia="MS Gothic" w:hAnsi="Times New Roman"/>
          <w:b w:val="0"/>
          <w:kern w:val="0"/>
          <w:sz w:val="20"/>
          <w:szCs w:val="20"/>
        </w:rPr>
        <w:t xml:space="preserve">and 4-step </w:t>
      </w:r>
      <w:r w:rsidRPr="00F729B6">
        <w:rPr>
          <w:rFonts w:ascii="Times New Roman" w:eastAsia="MS Gothic" w:hAnsi="Times New Roman"/>
          <w:b w:val="0"/>
          <w:kern w:val="0"/>
          <w:sz w:val="20"/>
          <w:szCs w:val="20"/>
        </w:rPr>
        <w:t xml:space="preserve">RACH </w:t>
      </w:r>
      <w:r>
        <w:rPr>
          <w:rFonts w:ascii="Times New Roman" w:eastAsia="MS Gothic" w:hAnsi="Times New Roman"/>
          <w:b w:val="0"/>
          <w:kern w:val="0"/>
          <w:sz w:val="20"/>
          <w:szCs w:val="20"/>
        </w:rPr>
        <w:t>RARs [2]</w:t>
      </w:r>
      <w:r w:rsidRPr="00F729B6">
        <w:rPr>
          <w:rFonts w:ascii="Times New Roman" w:eastAsia="MS Gothic" w:hAnsi="Times New Roman"/>
          <w:b w:val="0"/>
          <w:kern w:val="0"/>
          <w:sz w:val="20"/>
          <w:szCs w:val="20"/>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09"/>
      </w:tblGrid>
      <w:tr w:rsidR="00661023" w:rsidRPr="00A72A88" w:rsidTr="00331213">
        <w:trPr>
          <w:jc w:val="center"/>
        </w:trPr>
        <w:tc>
          <w:tcPr>
            <w:tcW w:w="9009" w:type="dxa"/>
            <w:shd w:val="clear" w:color="auto" w:fill="auto"/>
          </w:tcPr>
          <w:p w:rsidR="00661023" w:rsidRPr="001246F4" w:rsidRDefault="00661023" w:rsidP="00B942E0">
            <w:pPr>
              <w:rPr>
                <w:rFonts w:ascii="Times New Roman" w:hAnsi="Times New Roman"/>
                <w:b w:val="0"/>
                <w:sz w:val="20"/>
                <w:szCs w:val="20"/>
              </w:rPr>
            </w:pPr>
            <w:r w:rsidRPr="001246F4">
              <w:rPr>
                <w:rFonts w:ascii="Times New Roman" w:hAnsi="Times New Roman"/>
                <w:b w:val="0"/>
                <w:sz w:val="20"/>
                <w:szCs w:val="20"/>
                <w:highlight w:val="green"/>
              </w:rPr>
              <w:t>Agreements</w:t>
            </w:r>
            <w:r w:rsidRPr="001246F4">
              <w:rPr>
                <w:rFonts w:ascii="Times New Roman" w:hAnsi="Times New Roman"/>
                <w:b w:val="0"/>
                <w:sz w:val="20"/>
                <w:szCs w:val="20"/>
              </w:rPr>
              <w:t>:</w:t>
            </w:r>
          </w:p>
          <w:p w:rsidR="00661023" w:rsidRPr="009C0BD6" w:rsidRDefault="00661023" w:rsidP="00B942E0">
            <w:pPr>
              <w:pStyle w:val="af0"/>
              <w:widowControl/>
              <w:numPr>
                <w:ilvl w:val="0"/>
                <w:numId w:val="30"/>
              </w:numPr>
              <w:autoSpaceDE w:val="0"/>
              <w:autoSpaceDN w:val="0"/>
              <w:adjustRightInd w:val="0"/>
              <w:snapToGrid w:val="0"/>
              <w:spacing w:afterLines="50" w:after="145" w:line="259" w:lineRule="auto"/>
              <w:ind w:leftChars="0"/>
              <w:contextualSpacing/>
              <w:rPr>
                <w:rFonts w:ascii="Times New Roman" w:hAnsi="Times New Roman"/>
                <w:b w:val="0"/>
                <w:i/>
                <w:sz w:val="20"/>
                <w:szCs w:val="20"/>
              </w:rPr>
            </w:pPr>
            <w:r w:rsidRPr="00F729B6">
              <w:rPr>
                <w:rFonts w:ascii="Times New Roman" w:hAnsi="Times New Roman"/>
                <w:b w:val="0"/>
                <w:sz w:val="20"/>
                <w:szCs w:val="20"/>
              </w:rPr>
              <w:t>MsgB containing the succcessRAR shall not be multiplexed with the legacy 4-step RACH RAR in the same MAC PDU</w:t>
            </w:r>
          </w:p>
        </w:tc>
      </w:tr>
    </w:tbl>
    <w:p w:rsidR="00661023" w:rsidRPr="00F729B6" w:rsidRDefault="00661023" w:rsidP="00661023">
      <w:pPr>
        <w:widowControl/>
        <w:spacing w:before="120" w:after="120"/>
        <w:rPr>
          <w:rFonts w:ascii="Times New Roman" w:eastAsia="MS Gothic" w:hAnsi="Times New Roman"/>
          <w:b w:val="0"/>
          <w:kern w:val="0"/>
          <w:sz w:val="20"/>
          <w:szCs w:val="20"/>
        </w:rPr>
      </w:pPr>
      <w:r w:rsidRPr="00F729B6">
        <w:rPr>
          <w:rFonts w:ascii="Times New Roman" w:eastAsia="MS Gothic" w:hAnsi="Times New Roman"/>
          <w:b w:val="0"/>
          <w:kern w:val="0"/>
          <w:sz w:val="20"/>
          <w:szCs w:val="20"/>
        </w:rPr>
        <w:t>In the RAN</w:t>
      </w:r>
      <w:r>
        <w:rPr>
          <w:rFonts w:ascii="Times New Roman" w:eastAsia="MS Gothic" w:hAnsi="Times New Roman"/>
          <w:b w:val="0"/>
          <w:kern w:val="0"/>
          <w:sz w:val="20"/>
          <w:szCs w:val="20"/>
        </w:rPr>
        <w:t>2#107</w:t>
      </w:r>
      <w:r w:rsidRPr="00F729B6">
        <w:rPr>
          <w:rFonts w:ascii="Times New Roman" w:eastAsia="MS Gothic" w:hAnsi="Times New Roman"/>
          <w:b w:val="0"/>
          <w:kern w:val="0"/>
          <w:sz w:val="20"/>
          <w:szCs w:val="20"/>
        </w:rPr>
        <w:t xml:space="preserve"> meeting, the following agreements have been made for the </w:t>
      </w:r>
      <w:r>
        <w:rPr>
          <w:rFonts w:ascii="Times New Roman" w:eastAsia="MS Gothic" w:hAnsi="Times New Roman"/>
          <w:b w:val="0"/>
          <w:kern w:val="0"/>
          <w:sz w:val="20"/>
          <w:szCs w:val="20"/>
        </w:rPr>
        <w:t>multiplexing</w:t>
      </w:r>
      <w:r w:rsidRPr="00F729B6">
        <w:rPr>
          <w:rFonts w:ascii="Times New Roman" w:eastAsia="MS Gothic" w:hAnsi="Times New Roman"/>
          <w:b w:val="0"/>
          <w:kern w:val="0"/>
          <w:sz w:val="20"/>
          <w:szCs w:val="20"/>
        </w:rPr>
        <w:t xml:space="preserve"> of </w:t>
      </w:r>
      <w:r w:rsidR="008E748B">
        <w:rPr>
          <w:rFonts w:ascii="Times New Roman" w:eastAsia="MS Gothic" w:hAnsi="Times New Roman"/>
          <w:b w:val="0"/>
          <w:kern w:val="0"/>
          <w:sz w:val="20"/>
          <w:szCs w:val="20"/>
        </w:rPr>
        <w:t>s</w:t>
      </w:r>
      <w:r>
        <w:rPr>
          <w:rFonts w:ascii="Times New Roman" w:eastAsia="MS Gothic" w:hAnsi="Times New Roman"/>
          <w:b w:val="0"/>
          <w:kern w:val="0"/>
          <w:sz w:val="20"/>
          <w:szCs w:val="20"/>
        </w:rPr>
        <w:t>uccessRAR and fallbackRAR [3]</w:t>
      </w:r>
      <w:r w:rsidRPr="00F729B6">
        <w:rPr>
          <w:rFonts w:ascii="Times New Roman" w:eastAsia="MS Gothic" w:hAnsi="Times New Roman"/>
          <w:b w:val="0"/>
          <w:kern w:val="0"/>
          <w:sz w:val="20"/>
          <w:szCs w:val="20"/>
        </w:rPr>
        <w:t>.</w:t>
      </w:r>
    </w:p>
    <w:tbl>
      <w:tblPr>
        <w:tblpPr w:leftFromText="180" w:rightFromText="180" w:vertAnchor="text" w:horzAnchor="margin" w:tblpXSpec="center" w:tblpY="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09"/>
      </w:tblGrid>
      <w:tr w:rsidR="00661023" w:rsidRPr="00A72A88" w:rsidTr="00331213">
        <w:tc>
          <w:tcPr>
            <w:tcW w:w="9009" w:type="dxa"/>
            <w:shd w:val="clear" w:color="auto" w:fill="auto"/>
          </w:tcPr>
          <w:p w:rsidR="00661023" w:rsidRPr="00331213" w:rsidRDefault="00661023" w:rsidP="00661023">
            <w:pPr>
              <w:pStyle w:val="Doc-text2"/>
              <w:ind w:left="0" w:firstLine="0"/>
              <w:rPr>
                <w:rFonts w:ascii="Times New Roman" w:hAnsi="Times New Roman"/>
              </w:rPr>
            </w:pPr>
            <w:r w:rsidRPr="00331213">
              <w:rPr>
                <w:rFonts w:ascii="Times New Roman" w:hAnsi="Times New Roman"/>
                <w:highlight w:val="green"/>
              </w:rPr>
              <w:t>Agreements:</w:t>
            </w:r>
          </w:p>
          <w:p w:rsidR="00661023" w:rsidRPr="00331213" w:rsidRDefault="00661023" w:rsidP="00661023">
            <w:pPr>
              <w:pStyle w:val="Doc-text2"/>
              <w:numPr>
                <w:ilvl w:val="0"/>
                <w:numId w:val="30"/>
              </w:numPr>
              <w:tabs>
                <w:tab w:val="clear" w:pos="1622"/>
                <w:tab w:val="left" w:pos="0"/>
              </w:tabs>
              <w:rPr>
                <w:rFonts w:ascii="Times New Roman" w:hAnsi="Times New Roman"/>
              </w:rPr>
            </w:pPr>
            <w:r w:rsidRPr="00331213">
              <w:rPr>
                <w:rFonts w:ascii="Times New Roman" w:hAnsi="Times New Roman"/>
              </w:rPr>
              <w:t xml:space="preserve">Working assumption: SRB RRC messages of multiple UEs cannot be multiplexed in same msg B (i.e. same MAC PDU).   </w:t>
            </w:r>
          </w:p>
          <w:p w:rsidR="00661023" w:rsidRPr="00331213" w:rsidRDefault="00661023" w:rsidP="00661023">
            <w:pPr>
              <w:pStyle w:val="Doc-text2"/>
              <w:numPr>
                <w:ilvl w:val="0"/>
                <w:numId w:val="30"/>
              </w:numPr>
              <w:tabs>
                <w:tab w:val="clear" w:pos="1622"/>
                <w:tab w:val="left" w:pos="0"/>
              </w:tabs>
              <w:rPr>
                <w:rFonts w:ascii="Times New Roman" w:hAnsi="Times New Roman"/>
              </w:rPr>
            </w:pPr>
            <w:r w:rsidRPr="00331213">
              <w:rPr>
                <w:rFonts w:ascii="Times New Roman" w:hAnsi="Times New Roman"/>
              </w:rPr>
              <w:t xml:space="preserve">successRAR cannot be split into more than one message (i.e.Contention resolution ID will also be included in successRAR).   </w:t>
            </w:r>
          </w:p>
          <w:p w:rsidR="00661023" w:rsidRPr="00331213" w:rsidRDefault="008E748B" w:rsidP="00331213">
            <w:pPr>
              <w:pStyle w:val="Doc-text2"/>
              <w:numPr>
                <w:ilvl w:val="0"/>
                <w:numId w:val="30"/>
              </w:numPr>
              <w:tabs>
                <w:tab w:val="clear" w:pos="1622"/>
                <w:tab w:val="left" w:pos="0"/>
              </w:tabs>
              <w:rPr>
                <w:rFonts w:ascii="Times New Roman" w:hAnsi="Times New Roman"/>
                <w:b/>
                <w:i/>
                <w:szCs w:val="20"/>
              </w:rPr>
            </w:pPr>
            <w:r>
              <w:rPr>
                <w:rFonts w:ascii="Times New Roman" w:hAnsi="Times New Roman"/>
              </w:rPr>
              <w:t>s</w:t>
            </w:r>
            <w:r w:rsidR="00661023" w:rsidRPr="00331213">
              <w:rPr>
                <w:rFonts w:ascii="Times New Roman" w:hAnsi="Times New Roman"/>
              </w:rPr>
              <w:t>uccessRAR and fallbackRAR can be multiplexed.</w:t>
            </w:r>
          </w:p>
        </w:tc>
      </w:tr>
    </w:tbl>
    <w:p w:rsidR="004164B7" w:rsidRDefault="00661023" w:rsidP="004164B7">
      <w:pPr>
        <w:widowControl/>
        <w:spacing w:before="120" w:after="120"/>
        <w:rPr>
          <w:rFonts w:ascii="Times New Roman" w:eastAsia="MS Gothic" w:hAnsi="Times New Roman"/>
          <w:b w:val="0"/>
          <w:kern w:val="0"/>
          <w:sz w:val="20"/>
          <w:szCs w:val="20"/>
        </w:rPr>
      </w:pPr>
      <w:r>
        <w:rPr>
          <w:rFonts w:ascii="Times New Roman" w:eastAsia="MS Gothic" w:hAnsi="Times New Roman"/>
          <w:b w:val="0"/>
          <w:kern w:val="0"/>
          <w:sz w:val="20"/>
          <w:szCs w:val="20"/>
        </w:rPr>
        <w:t>Considering the above agreements on the resource configuration and RAR multiplexing</w:t>
      </w:r>
      <w:r w:rsidRPr="00E34761">
        <w:rPr>
          <w:rFonts w:ascii="Times New Roman" w:eastAsia="MS Gothic" w:hAnsi="Times New Roman"/>
          <w:b w:val="0"/>
          <w:kern w:val="0"/>
          <w:sz w:val="20"/>
          <w:szCs w:val="20"/>
        </w:rPr>
        <w:t xml:space="preserve">, we </w:t>
      </w:r>
      <w:r w:rsidR="005A14DB">
        <w:rPr>
          <w:rFonts w:ascii="Times New Roman" w:eastAsia="MS Gothic" w:hAnsi="Times New Roman"/>
          <w:b w:val="0"/>
          <w:kern w:val="0"/>
          <w:sz w:val="20"/>
          <w:szCs w:val="20"/>
        </w:rPr>
        <w:t xml:space="preserve">further </w:t>
      </w:r>
      <w:r w:rsidRPr="00E34761">
        <w:rPr>
          <w:rFonts w:ascii="Times New Roman" w:eastAsia="MS Gothic" w:hAnsi="Times New Roman"/>
          <w:b w:val="0"/>
          <w:kern w:val="0"/>
          <w:sz w:val="20"/>
          <w:szCs w:val="20"/>
        </w:rPr>
        <w:t xml:space="preserve">discuss </w:t>
      </w:r>
      <w:r>
        <w:rPr>
          <w:rFonts w:ascii="Times New Roman" w:eastAsia="MS Gothic" w:hAnsi="Times New Roman"/>
          <w:b w:val="0"/>
          <w:kern w:val="0"/>
          <w:sz w:val="20"/>
          <w:szCs w:val="20"/>
        </w:rPr>
        <w:t>the method to differentiate</w:t>
      </w:r>
      <w:r w:rsidRPr="00E34761">
        <w:rPr>
          <w:rFonts w:ascii="Times New Roman" w:eastAsia="MS Gothic" w:hAnsi="Times New Roman"/>
          <w:b w:val="0"/>
          <w:kern w:val="0"/>
          <w:sz w:val="20"/>
          <w:szCs w:val="20"/>
        </w:rPr>
        <w:t xml:space="preserve"> </w:t>
      </w:r>
      <w:r>
        <w:rPr>
          <w:rFonts w:ascii="Times New Roman" w:eastAsia="MS Gothic" w:hAnsi="Times New Roman"/>
          <w:b w:val="0"/>
          <w:kern w:val="0"/>
          <w:sz w:val="20"/>
          <w:szCs w:val="20"/>
        </w:rPr>
        <w:t xml:space="preserve">different RARs. </w:t>
      </w:r>
      <w:r w:rsidR="004164B7" w:rsidRPr="00E91EBF">
        <w:rPr>
          <w:rFonts w:ascii="Times New Roman" w:eastAsia="MS Gothic" w:hAnsi="Times New Roman"/>
          <w:b w:val="0"/>
          <w:kern w:val="0"/>
          <w:sz w:val="20"/>
          <w:szCs w:val="20"/>
        </w:rPr>
        <w:t>In 2-step RA</w:t>
      </w:r>
      <w:r w:rsidR="00552BB1">
        <w:rPr>
          <w:rFonts w:ascii="Times New Roman" w:eastAsia="MS Gothic" w:hAnsi="Times New Roman"/>
          <w:b w:val="0"/>
          <w:kern w:val="0"/>
          <w:sz w:val="20"/>
          <w:szCs w:val="20"/>
        </w:rPr>
        <w:t>CH</w:t>
      </w:r>
      <w:r w:rsidR="004164B7" w:rsidRPr="00E91EBF">
        <w:rPr>
          <w:rFonts w:ascii="Times New Roman" w:eastAsia="MS Gothic" w:hAnsi="Times New Roman"/>
          <w:b w:val="0"/>
          <w:kern w:val="0"/>
          <w:sz w:val="20"/>
          <w:szCs w:val="20"/>
        </w:rPr>
        <w:t>, preamble and PUSCH are combined as msgA</w:t>
      </w:r>
      <w:r w:rsidR="00552BB1">
        <w:rPr>
          <w:rFonts w:ascii="Times New Roman" w:eastAsia="MS Gothic" w:hAnsi="Times New Roman"/>
          <w:b w:val="0"/>
          <w:kern w:val="0"/>
          <w:sz w:val="20"/>
          <w:szCs w:val="20"/>
        </w:rPr>
        <w:t>.</w:t>
      </w:r>
      <w:r w:rsidR="00552BB1" w:rsidRPr="00E91EBF">
        <w:rPr>
          <w:rFonts w:ascii="Times New Roman" w:eastAsia="MS Gothic" w:hAnsi="Times New Roman"/>
          <w:b w:val="0"/>
          <w:kern w:val="0"/>
          <w:sz w:val="20"/>
          <w:szCs w:val="20"/>
        </w:rPr>
        <w:t xml:space="preserve"> </w:t>
      </w:r>
      <w:r w:rsidR="005A14DB">
        <w:rPr>
          <w:rFonts w:ascii="Times New Roman" w:eastAsia="MS Gothic" w:hAnsi="Times New Roman"/>
          <w:b w:val="0"/>
          <w:kern w:val="0"/>
          <w:sz w:val="20"/>
          <w:szCs w:val="20"/>
        </w:rPr>
        <w:t xml:space="preserve">The </w:t>
      </w:r>
      <w:r w:rsidR="009C0BD6">
        <w:rPr>
          <w:rFonts w:ascii="Times New Roman" w:eastAsia="MS Gothic" w:hAnsi="Times New Roman"/>
          <w:b w:val="0"/>
          <w:kern w:val="0"/>
          <w:sz w:val="20"/>
          <w:szCs w:val="20"/>
        </w:rPr>
        <w:t>m</w:t>
      </w:r>
      <w:r w:rsidR="004164B7" w:rsidRPr="00E91EBF">
        <w:rPr>
          <w:rFonts w:ascii="Times New Roman" w:eastAsia="MS Gothic" w:hAnsi="Times New Roman"/>
          <w:b w:val="0"/>
          <w:kern w:val="0"/>
          <w:sz w:val="20"/>
          <w:szCs w:val="20"/>
        </w:rPr>
        <w:t xml:space="preserve">sgA PUSCH resource is </w:t>
      </w:r>
      <w:r w:rsidR="00552BB1">
        <w:rPr>
          <w:rFonts w:ascii="Times New Roman" w:eastAsia="MS Gothic" w:hAnsi="Times New Roman"/>
          <w:b w:val="0"/>
          <w:kern w:val="0"/>
          <w:sz w:val="20"/>
          <w:szCs w:val="20"/>
        </w:rPr>
        <w:t>associated with</w:t>
      </w:r>
      <w:r w:rsidR="004164B7" w:rsidRPr="00E91EBF">
        <w:rPr>
          <w:rFonts w:ascii="Times New Roman" w:eastAsia="MS Gothic" w:hAnsi="Times New Roman"/>
          <w:b w:val="0"/>
          <w:kern w:val="0"/>
          <w:sz w:val="20"/>
          <w:szCs w:val="20"/>
        </w:rPr>
        <w:t xml:space="preserve"> the </w:t>
      </w:r>
      <w:r w:rsidR="005D44EC">
        <w:rPr>
          <w:rFonts w:ascii="Times New Roman" w:eastAsia="MS Gothic" w:hAnsi="Times New Roman"/>
          <w:b w:val="0"/>
          <w:kern w:val="0"/>
          <w:sz w:val="20"/>
          <w:szCs w:val="20"/>
        </w:rPr>
        <w:t>PRACH</w:t>
      </w:r>
      <w:r w:rsidR="004164B7" w:rsidRPr="00E91EBF">
        <w:rPr>
          <w:rFonts w:ascii="Times New Roman" w:eastAsia="MS Gothic" w:hAnsi="Times New Roman"/>
          <w:b w:val="0"/>
          <w:kern w:val="0"/>
          <w:sz w:val="20"/>
          <w:szCs w:val="20"/>
        </w:rPr>
        <w:t xml:space="preserve"> occasion </w:t>
      </w:r>
      <w:r w:rsidR="005A14DB">
        <w:rPr>
          <w:rFonts w:ascii="Times New Roman" w:eastAsia="MS Gothic" w:hAnsi="Times New Roman"/>
          <w:b w:val="0"/>
          <w:kern w:val="0"/>
          <w:sz w:val="20"/>
          <w:szCs w:val="20"/>
        </w:rPr>
        <w:t xml:space="preserve">which is selected by the </w:t>
      </w:r>
      <w:r w:rsidR="004164B7" w:rsidRPr="00E91EBF">
        <w:rPr>
          <w:rFonts w:ascii="Times New Roman" w:eastAsia="MS Gothic" w:hAnsi="Times New Roman"/>
          <w:b w:val="0"/>
          <w:kern w:val="0"/>
          <w:sz w:val="20"/>
          <w:szCs w:val="20"/>
        </w:rPr>
        <w:t xml:space="preserve">UE to send the 2-step </w:t>
      </w:r>
      <w:r w:rsidR="005A14DB">
        <w:rPr>
          <w:rFonts w:ascii="Times New Roman" w:eastAsia="MS Gothic" w:hAnsi="Times New Roman"/>
          <w:b w:val="0"/>
          <w:kern w:val="0"/>
          <w:sz w:val="20"/>
          <w:szCs w:val="20"/>
        </w:rPr>
        <w:t xml:space="preserve">RACH </w:t>
      </w:r>
      <w:r w:rsidR="004164B7" w:rsidRPr="00E91EBF">
        <w:rPr>
          <w:rFonts w:ascii="Times New Roman" w:eastAsia="MS Gothic" w:hAnsi="Times New Roman"/>
          <w:b w:val="0"/>
          <w:kern w:val="0"/>
          <w:sz w:val="20"/>
          <w:szCs w:val="20"/>
        </w:rPr>
        <w:t xml:space="preserve">preamble. </w:t>
      </w:r>
      <w:r w:rsidR="00552BB1">
        <w:rPr>
          <w:rFonts w:ascii="Times New Roman" w:eastAsia="MS Gothic" w:hAnsi="Times New Roman"/>
          <w:b w:val="0"/>
          <w:kern w:val="0"/>
          <w:sz w:val="20"/>
          <w:szCs w:val="20"/>
        </w:rPr>
        <w:t xml:space="preserve">The </w:t>
      </w:r>
      <w:r w:rsidR="004164B7" w:rsidRPr="00E91EBF">
        <w:rPr>
          <w:rFonts w:ascii="Times New Roman" w:eastAsia="MS Gothic" w:hAnsi="Times New Roman"/>
          <w:b w:val="0"/>
          <w:kern w:val="0"/>
          <w:sz w:val="20"/>
          <w:szCs w:val="20"/>
        </w:rPr>
        <w:t xml:space="preserve">gNB can first </w:t>
      </w:r>
      <w:r w:rsidR="005D44EC">
        <w:rPr>
          <w:rFonts w:ascii="Times New Roman" w:eastAsia="MS Gothic" w:hAnsi="Times New Roman"/>
          <w:b w:val="0"/>
          <w:kern w:val="0"/>
          <w:sz w:val="20"/>
          <w:szCs w:val="20"/>
        </w:rPr>
        <w:t>detect</w:t>
      </w:r>
      <w:r w:rsidR="005D44EC" w:rsidRPr="00E91EBF">
        <w:rPr>
          <w:rFonts w:ascii="Times New Roman" w:eastAsia="MS Gothic" w:hAnsi="Times New Roman"/>
          <w:b w:val="0"/>
          <w:kern w:val="0"/>
          <w:sz w:val="20"/>
          <w:szCs w:val="20"/>
        </w:rPr>
        <w:t xml:space="preserve"> </w:t>
      </w:r>
      <w:r w:rsidR="004164B7" w:rsidRPr="00E91EBF">
        <w:rPr>
          <w:rFonts w:ascii="Times New Roman" w:eastAsia="MS Gothic" w:hAnsi="Times New Roman"/>
          <w:b w:val="0"/>
          <w:kern w:val="0"/>
          <w:sz w:val="20"/>
          <w:szCs w:val="20"/>
        </w:rPr>
        <w:t xml:space="preserve">the preamble and then </w:t>
      </w:r>
      <w:r w:rsidR="00552BB1">
        <w:rPr>
          <w:rFonts w:ascii="Times New Roman" w:eastAsia="MS Gothic" w:hAnsi="Times New Roman"/>
          <w:b w:val="0"/>
          <w:kern w:val="0"/>
          <w:sz w:val="20"/>
          <w:szCs w:val="20"/>
        </w:rPr>
        <w:t>decode</w:t>
      </w:r>
      <w:r w:rsidR="00552BB1" w:rsidRPr="00E91EBF">
        <w:rPr>
          <w:rFonts w:ascii="Times New Roman" w:eastAsia="MS Gothic" w:hAnsi="Times New Roman"/>
          <w:b w:val="0"/>
          <w:kern w:val="0"/>
          <w:sz w:val="20"/>
          <w:szCs w:val="20"/>
        </w:rPr>
        <w:t xml:space="preserve"> </w:t>
      </w:r>
      <w:r w:rsidR="004164B7" w:rsidRPr="00E91EBF">
        <w:rPr>
          <w:rFonts w:ascii="Times New Roman" w:eastAsia="MS Gothic" w:hAnsi="Times New Roman"/>
          <w:b w:val="0"/>
          <w:kern w:val="0"/>
          <w:sz w:val="20"/>
          <w:szCs w:val="20"/>
        </w:rPr>
        <w:t xml:space="preserve">the msgA PUSCH which is </w:t>
      </w:r>
      <w:r w:rsidR="00552BB1">
        <w:rPr>
          <w:rFonts w:ascii="Times New Roman" w:eastAsia="MS Gothic" w:hAnsi="Times New Roman"/>
          <w:b w:val="0"/>
          <w:kern w:val="0"/>
          <w:sz w:val="20"/>
          <w:szCs w:val="20"/>
        </w:rPr>
        <w:t>associated with</w:t>
      </w:r>
      <w:r w:rsidR="004164B7" w:rsidRPr="00E91EBF">
        <w:rPr>
          <w:rFonts w:ascii="Times New Roman" w:eastAsia="MS Gothic" w:hAnsi="Times New Roman"/>
          <w:b w:val="0"/>
          <w:kern w:val="0"/>
          <w:sz w:val="20"/>
          <w:szCs w:val="20"/>
        </w:rPr>
        <w:t xml:space="preserve"> the preamble index</w:t>
      </w:r>
      <w:r w:rsidR="00C15CA3">
        <w:rPr>
          <w:rFonts w:ascii="Times New Roman" w:eastAsia="MS Gothic" w:hAnsi="Times New Roman"/>
          <w:b w:val="0"/>
          <w:kern w:val="0"/>
          <w:sz w:val="20"/>
          <w:szCs w:val="20"/>
        </w:rPr>
        <w:t xml:space="preserve"> (RAPID)</w:t>
      </w:r>
      <w:r w:rsidR="00F657E5">
        <w:rPr>
          <w:rFonts w:ascii="Times New Roman" w:eastAsia="MS Gothic" w:hAnsi="Times New Roman"/>
          <w:b w:val="0"/>
          <w:kern w:val="0"/>
          <w:sz w:val="20"/>
          <w:szCs w:val="20"/>
        </w:rPr>
        <w:t xml:space="preserve"> and PRACH </w:t>
      </w:r>
      <w:r w:rsidR="00552BB1">
        <w:rPr>
          <w:rFonts w:ascii="Times New Roman" w:eastAsia="MS Gothic" w:hAnsi="Times New Roman"/>
          <w:b w:val="0"/>
          <w:kern w:val="0"/>
          <w:sz w:val="20"/>
          <w:szCs w:val="20"/>
        </w:rPr>
        <w:t>occasion</w:t>
      </w:r>
      <w:r w:rsidR="004164B7" w:rsidRPr="00E91EBF">
        <w:rPr>
          <w:rFonts w:ascii="Times New Roman" w:eastAsia="MS Gothic" w:hAnsi="Times New Roman"/>
          <w:b w:val="0"/>
          <w:kern w:val="0"/>
          <w:sz w:val="20"/>
          <w:szCs w:val="20"/>
        </w:rPr>
        <w:t xml:space="preserve">. </w:t>
      </w:r>
      <w:r w:rsidR="00552BB1">
        <w:rPr>
          <w:rFonts w:ascii="Times New Roman" w:eastAsia="MS Gothic" w:hAnsi="Times New Roman"/>
          <w:b w:val="0"/>
          <w:kern w:val="0"/>
          <w:sz w:val="20"/>
          <w:szCs w:val="20"/>
        </w:rPr>
        <w:t xml:space="preserve">The </w:t>
      </w:r>
      <w:r w:rsidR="004164B7" w:rsidRPr="00E91EBF">
        <w:rPr>
          <w:rFonts w:ascii="Times New Roman" w:eastAsia="MS Gothic" w:hAnsi="Times New Roman"/>
          <w:b w:val="0"/>
          <w:kern w:val="0"/>
          <w:sz w:val="20"/>
          <w:szCs w:val="20"/>
        </w:rPr>
        <w:t xml:space="preserve">gNB can send </w:t>
      </w:r>
      <w:r w:rsidR="00F657E5">
        <w:rPr>
          <w:rFonts w:ascii="Times New Roman" w:eastAsia="MS Gothic" w:hAnsi="Times New Roman"/>
          <w:b w:val="0"/>
          <w:kern w:val="0"/>
          <w:sz w:val="20"/>
          <w:szCs w:val="20"/>
        </w:rPr>
        <w:t>successRAR</w:t>
      </w:r>
      <w:r w:rsidR="004164B7" w:rsidRPr="00E91EBF">
        <w:rPr>
          <w:rFonts w:ascii="Times New Roman" w:eastAsia="MS Gothic" w:hAnsi="Times New Roman"/>
          <w:b w:val="0"/>
          <w:kern w:val="0"/>
          <w:sz w:val="20"/>
          <w:szCs w:val="20"/>
        </w:rPr>
        <w:t xml:space="preserve"> </w:t>
      </w:r>
      <w:r w:rsidR="00EA376A" w:rsidRPr="00E91EBF">
        <w:rPr>
          <w:rFonts w:ascii="Times New Roman" w:eastAsia="MS Gothic" w:hAnsi="Times New Roman"/>
          <w:b w:val="0"/>
          <w:kern w:val="0"/>
          <w:sz w:val="20"/>
          <w:szCs w:val="20"/>
        </w:rPr>
        <w:t>containing msg2</w:t>
      </w:r>
      <w:r w:rsidR="00102AD3">
        <w:rPr>
          <w:rFonts w:ascii="Times New Roman" w:eastAsia="MS Gothic" w:hAnsi="Times New Roman"/>
          <w:b w:val="0"/>
          <w:kern w:val="0"/>
          <w:sz w:val="20"/>
          <w:szCs w:val="20"/>
        </w:rPr>
        <w:t xml:space="preserve"> and </w:t>
      </w:r>
      <w:r w:rsidR="00EA376A" w:rsidRPr="00E91EBF">
        <w:rPr>
          <w:rFonts w:ascii="Times New Roman" w:eastAsia="MS Gothic" w:hAnsi="Times New Roman"/>
          <w:b w:val="0"/>
          <w:kern w:val="0"/>
          <w:sz w:val="20"/>
          <w:szCs w:val="20"/>
        </w:rPr>
        <w:t xml:space="preserve">msg4 </w:t>
      </w:r>
      <w:r w:rsidR="004164B7" w:rsidRPr="00E91EBF">
        <w:rPr>
          <w:rFonts w:ascii="Times New Roman" w:eastAsia="MS Gothic" w:hAnsi="Times New Roman"/>
          <w:b w:val="0"/>
          <w:kern w:val="0"/>
          <w:sz w:val="20"/>
          <w:szCs w:val="20"/>
        </w:rPr>
        <w:t>to the UE</w:t>
      </w:r>
      <w:r w:rsidR="00552BB1">
        <w:rPr>
          <w:rFonts w:ascii="Times New Roman" w:eastAsia="MS Gothic" w:hAnsi="Times New Roman"/>
          <w:b w:val="0"/>
          <w:kern w:val="0"/>
          <w:sz w:val="20"/>
          <w:szCs w:val="20"/>
        </w:rPr>
        <w:t>,</w:t>
      </w:r>
      <w:r w:rsidR="004164B7" w:rsidRPr="00E91EBF">
        <w:rPr>
          <w:rFonts w:ascii="Times New Roman" w:eastAsia="MS Gothic" w:hAnsi="Times New Roman"/>
          <w:b w:val="0"/>
          <w:kern w:val="0"/>
          <w:sz w:val="20"/>
          <w:szCs w:val="20"/>
        </w:rPr>
        <w:t xml:space="preserve"> </w:t>
      </w:r>
      <w:r w:rsidR="00552BB1">
        <w:rPr>
          <w:rFonts w:ascii="Times New Roman" w:eastAsia="MS Gothic" w:hAnsi="Times New Roman"/>
          <w:b w:val="0"/>
          <w:kern w:val="0"/>
          <w:sz w:val="20"/>
          <w:szCs w:val="20"/>
        </w:rPr>
        <w:t>which</w:t>
      </w:r>
      <w:r w:rsidR="00552BB1" w:rsidRPr="00E91EBF">
        <w:rPr>
          <w:rFonts w:ascii="Times New Roman" w:eastAsia="MS Gothic" w:hAnsi="Times New Roman"/>
          <w:b w:val="0"/>
          <w:kern w:val="0"/>
          <w:sz w:val="20"/>
          <w:szCs w:val="20"/>
        </w:rPr>
        <w:t xml:space="preserve"> </w:t>
      </w:r>
      <w:r w:rsidR="005A14DB">
        <w:rPr>
          <w:rFonts w:ascii="Times New Roman" w:eastAsia="MS Gothic" w:hAnsi="Times New Roman"/>
          <w:b w:val="0"/>
          <w:kern w:val="0"/>
          <w:sz w:val="20"/>
          <w:szCs w:val="20"/>
        </w:rPr>
        <w:t>effectively</w:t>
      </w:r>
      <w:r w:rsidR="005A14DB" w:rsidRPr="00E91EBF">
        <w:rPr>
          <w:rFonts w:ascii="Times New Roman" w:eastAsia="MS Gothic" w:hAnsi="Times New Roman"/>
          <w:b w:val="0"/>
          <w:kern w:val="0"/>
          <w:sz w:val="20"/>
          <w:szCs w:val="20"/>
        </w:rPr>
        <w:t xml:space="preserve"> </w:t>
      </w:r>
      <w:r w:rsidR="004164B7" w:rsidRPr="00E91EBF">
        <w:rPr>
          <w:rFonts w:ascii="Times New Roman" w:eastAsia="MS Gothic" w:hAnsi="Times New Roman"/>
          <w:b w:val="0"/>
          <w:kern w:val="0"/>
          <w:sz w:val="20"/>
          <w:szCs w:val="20"/>
        </w:rPr>
        <w:t>reduce</w:t>
      </w:r>
      <w:r w:rsidR="00552BB1">
        <w:rPr>
          <w:rFonts w:ascii="Times New Roman" w:eastAsia="MS Gothic" w:hAnsi="Times New Roman"/>
          <w:b w:val="0"/>
          <w:kern w:val="0"/>
          <w:sz w:val="20"/>
          <w:szCs w:val="20"/>
        </w:rPr>
        <w:t>s</w:t>
      </w:r>
      <w:r w:rsidR="004164B7" w:rsidRPr="00E91EBF">
        <w:rPr>
          <w:rFonts w:ascii="Times New Roman" w:eastAsia="MS Gothic" w:hAnsi="Times New Roman"/>
          <w:b w:val="0"/>
          <w:kern w:val="0"/>
          <w:sz w:val="20"/>
          <w:szCs w:val="20"/>
        </w:rPr>
        <w:t xml:space="preserve"> the latency and save</w:t>
      </w:r>
      <w:r w:rsidR="00552BB1">
        <w:rPr>
          <w:rFonts w:ascii="Times New Roman" w:eastAsia="MS Gothic" w:hAnsi="Times New Roman"/>
          <w:b w:val="0"/>
          <w:kern w:val="0"/>
          <w:sz w:val="20"/>
          <w:szCs w:val="20"/>
        </w:rPr>
        <w:t>s</w:t>
      </w:r>
      <w:r w:rsidR="004164B7" w:rsidRPr="00E91EBF">
        <w:rPr>
          <w:rFonts w:ascii="Times New Roman" w:eastAsia="MS Gothic" w:hAnsi="Times New Roman"/>
          <w:b w:val="0"/>
          <w:kern w:val="0"/>
          <w:sz w:val="20"/>
          <w:szCs w:val="20"/>
        </w:rPr>
        <w:t xml:space="preserve"> the signalling </w:t>
      </w:r>
      <w:r w:rsidR="00552BB1">
        <w:rPr>
          <w:rFonts w:ascii="Times New Roman" w:eastAsia="MS Gothic" w:hAnsi="Times New Roman"/>
          <w:b w:val="0"/>
          <w:kern w:val="0"/>
          <w:sz w:val="20"/>
          <w:szCs w:val="20"/>
        </w:rPr>
        <w:t>overhead</w:t>
      </w:r>
      <w:r w:rsidR="004164B7" w:rsidRPr="00E91EBF">
        <w:rPr>
          <w:rFonts w:ascii="Times New Roman" w:eastAsia="MS Gothic" w:hAnsi="Times New Roman"/>
          <w:b w:val="0"/>
          <w:kern w:val="0"/>
          <w:sz w:val="20"/>
          <w:szCs w:val="20"/>
        </w:rPr>
        <w:t>.</w:t>
      </w:r>
      <w:r w:rsidR="00C34B90">
        <w:rPr>
          <w:rFonts w:ascii="Times New Roman" w:eastAsia="MS Gothic" w:hAnsi="Times New Roman"/>
          <w:b w:val="0"/>
          <w:kern w:val="0"/>
          <w:sz w:val="20"/>
          <w:szCs w:val="20"/>
        </w:rPr>
        <w:t xml:space="preserve"> </w:t>
      </w:r>
      <w:r w:rsidR="004164B7" w:rsidRPr="00E91EBF">
        <w:rPr>
          <w:rFonts w:ascii="Times New Roman" w:eastAsia="MS Gothic" w:hAnsi="Times New Roman"/>
          <w:b w:val="0"/>
          <w:kern w:val="0"/>
          <w:sz w:val="20"/>
          <w:szCs w:val="20"/>
        </w:rPr>
        <w:t>However</w:t>
      </w:r>
      <w:r w:rsidR="00552BB1">
        <w:rPr>
          <w:rFonts w:ascii="Times New Roman" w:eastAsia="MS Gothic" w:hAnsi="Times New Roman"/>
          <w:b w:val="0"/>
          <w:kern w:val="0"/>
          <w:sz w:val="20"/>
          <w:szCs w:val="20"/>
        </w:rPr>
        <w:t>,</w:t>
      </w:r>
      <w:r w:rsidR="004164B7" w:rsidRPr="00E91EBF">
        <w:rPr>
          <w:rFonts w:ascii="Times New Roman" w:eastAsia="MS Gothic" w:hAnsi="Times New Roman"/>
          <w:b w:val="0"/>
          <w:kern w:val="0"/>
          <w:sz w:val="20"/>
          <w:szCs w:val="20"/>
        </w:rPr>
        <w:t xml:space="preserve"> </w:t>
      </w:r>
      <w:r w:rsidR="00552BB1">
        <w:rPr>
          <w:rFonts w:ascii="Times New Roman" w:eastAsia="MS Gothic" w:hAnsi="Times New Roman"/>
          <w:b w:val="0"/>
          <w:kern w:val="0"/>
          <w:sz w:val="20"/>
          <w:szCs w:val="20"/>
        </w:rPr>
        <w:t xml:space="preserve">the </w:t>
      </w:r>
      <w:r w:rsidR="004164B7" w:rsidRPr="00E91EBF">
        <w:rPr>
          <w:rFonts w:ascii="Times New Roman" w:eastAsia="MS Gothic" w:hAnsi="Times New Roman"/>
          <w:b w:val="0"/>
          <w:kern w:val="0"/>
          <w:sz w:val="20"/>
          <w:szCs w:val="20"/>
        </w:rPr>
        <w:t>g</w:t>
      </w:r>
      <w:r w:rsidR="00B05517">
        <w:rPr>
          <w:rFonts w:ascii="Times New Roman" w:eastAsia="MS Gothic" w:hAnsi="Times New Roman"/>
          <w:b w:val="0"/>
          <w:kern w:val="0"/>
          <w:sz w:val="20"/>
          <w:szCs w:val="20"/>
        </w:rPr>
        <w:t xml:space="preserve">NB may </w:t>
      </w:r>
      <w:r w:rsidR="00C34B90">
        <w:rPr>
          <w:rFonts w:ascii="Times New Roman" w:eastAsia="MS Gothic" w:hAnsi="Times New Roman"/>
          <w:b w:val="0"/>
          <w:kern w:val="0"/>
          <w:sz w:val="20"/>
          <w:szCs w:val="20"/>
        </w:rPr>
        <w:t>fail</w:t>
      </w:r>
      <w:r w:rsidR="00B05517">
        <w:rPr>
          <w:rFonts w:ascii="Times New Roman" w:eastAsia="MS Gothic" w:hAnsi="Times New Roman"/>
          <w:b w:val="0"/>
          <w:kern w:val="0"/>
          <w:sz w:val="20"/>
          <w:szCs w:val="20"/>
        </w:rPr>
        <w:t xml:space="preserve"> to </w:t>
      </w:r>
      <w:r w:rsidR="00552BB1">
        <w:rPr>
          <w:rFonts w:ascii="Times New Roman" w:eastAsia="MS Gothic" w:hAnsi="Times New Roman"/>
          <w:b w:val="0"/>
          <w:kern w:val="0"/>
          <w:sz w:val="20"/>
          <w:szCs w:val="20"/>
        </w:rPr>
        <w:t>decode</w:t>
      </w:r>
      <w:r w:rsidR="00552BB1" w:rsidRPr="00E91EBF">
        <w:rPr>
          <w:rFonts w:ascii="Times New Roman" w:eastAsia="MS Gothic" w:hAnsi="Times New Roman"/>
          <w:b w:val="0"/>
          <w:kern w:val="0"/>
          <w:sz w:val="20"/>
          <w:szCs w:val="20"/>
        </w:rPr>
        <w:t xml:space="preserve"> </w:t>
      </w:r>
      <w:r w:rsidR="004164B7" w:rsidRPr="00E91EBF">
        <w:rPr>
          <w:rFonts w:ascii="Times New Roman" w:eastAsia="MS Gothic" w:hAnsi="Times New Roman"/>
          <w:b w:val="0"/>
          <w:kern w:val="0"/>
          <w:sz w:val="20"/>
          <w:szCs w:val="20"/>
        </w:rPr>
        <w:t xml:space="preserve">the </w:t>
      </w:r>
      <w:r w:rsidR="009C0BD6">
        <w:rPr>
          <w:rFonts w:ascii="Times New Roman" w:eastAsia="MS Gothic" w:hAnsi="Times New Roman"/>
          <w:b w:val="0"/>
          <w:kern w:val="0"/>
          <w:sz w:val="20"/>
          <w:szCs w:val="20"/>
        </w:rPr>
        <w:t>m</w:t>
      </w:r>
      <w:r w:rsidR="004164B7" w:rsidRPr="00E91EBF">
        <w:rPr>
          <w:rFonts w:ascii="Times New Roman" w:eastAsia="MS Gothic" w:hAnsi="Times New Roman"/>
          <w:b w:val="0"/>
          <w:kern w:val="0"/>
          <w:sz w:val="20"/>
          <w:szCs w:val="20"/>
        </w:rPr>
        <w:t>sgA PUSCH</w:t>
      </w:r>
      <w:r w:rsidR="00552BB1">
        <w:rPr>
          <w:rFonts w:ascii="Times New Roman" w:eastAsia="MS Gothic" w:hAnsi="Times New Roman"/>
          <w:b w:val="0"/>
          <w:kern w:val="0"/>
          <w:sz w:val="20"/>
          <w:szCs w:val="20"/>
        </w:rPr>
        <w:t>.</w:t>
      </w:r>
      <w:r w:rsidR="00320DA9" w:rsidRPr="00E91EBF">
        <w:rPr>
          <w:rFonts w:ascii="Times New Roman" w:eastAsia="MS Gothic" w:hAnsi="Times New Roman"/>
          <w:b w:val="0"/>
          <w:kern w:val="0"/>
          <w:sz w:val="20"/>
          <w:szCs w:val="20"/>
        </w:rPr>
        <w:t xml:space="preserve"> </w:t>
      </w:r>
      <w:r w:rsidR="00552BB1">
        <w:rPr>
          <w:rFonts w:ascii="Times New Roman" w:eastAsia="MS Gothic" w:hAnsi="Times New Roman"/>
          <w:b w:val="0"/>
          <w:kern w:val="0"/>
          <w:sz w:val="20"/>
          <w:szCs w:val="20"/>
        </w:rPr>
        <w:t>I</w:t>
      </w:r>
      <w:r w:rsidR="00B05517">
        <w:rPr>
          <w:rFonts w:ascii="Times New Roman" w:eastAsia="MS Gothic" w:hAnsi="Times New Roman"/>
          <w:b w:val="0"/>
          <w:kern w:val="0"/>
          <w:sz w:val="20"/>
          <w:szCs w:val="20"/>
        </w:rPr>
        <w:t>n that case</w:t>
      </w:r>
      <w:r w:rsidR="00552BB1">
        <w:rPr>
          <w:rFonts w:ascii="Times New Roman" w:eastAsia="MS Gothic" w:hAnsi="Times New Roman"/>
          <w:b w:val="0"/>
          <w:kern w:val="0"/>
          <w:sz w:val="20"/>
          <w:szCs w:val="20"/>
        </w:rPr>
        <w:t>,</w:t>
      </w:r>
      <w:r w:rsidR="00B05517">
        <w:rPr>
          <w:rFonts w:ascii="Times New Roman" w:eastAsia="MS Gothic" w:hAnsi="Times New Roman"/>
          <w:b w:val="0"/>
          <w:kern w:val="0"/>
          <w:sz w:val="20"/>
          <w:szCs w:val="20"/>
        </w:rPr>
        <w:t xml:space="preserve"> </w:t>
      </w:r>
      <w:r w:rsidR="00552BB1">
        <w:rPr>
          <w:rFonts w:ascii="Times New Roman" w:eastAsia="MS Gothic" w:hAnsi="Times New Roman"/>
          <w:b w:val="0"/>
          <w:kern w:val="0"/>
          <w:sz w:val="20"/>
          <w:szCs w:val="20"/>
        </w:rPr>
        <w:t xml:space="preserve">the </w:t>
      </w:r>
      <w:r w:rsidR="00320DA9" w:rsidRPr="00E91EBF">
        <w:rPr>
          <w:rFonts w:ascii="Times New Roman" w:eastAsia="MS Gothic" w:hAnsi="Times New Roman"/>
          <w:b w:val="0"/>
          <w:kern w:val="0"/>
          <w:sz w:val="20"/>
          <w:szCs w:val="20"/>
        </w:rPr>
        <w:t xml:space="preserve">gNB can send </w:t>
      </w:r>
      <w:r w:rsidR="00E16EFB">
        <w:rPr>
          <w:rFonts w:ascii="Times New Roman" w:eastAsia="MS Gothic" w:hAnsi="Times New Roman"/>
          <w:b w:val="0"/>
          <w:kern w:val="0"/>
          <w:sz w:val="20"/>
          <w:szCs w:val="20"/>
        </w:rPr>
        <w:t>fallback</w:t>
      </w:r>
      <w:r w:rsidR="00F657E5">
        <w:rPr>
          <w:rFonts w:ascii="Times New Roman" w:eastAsia="MS Gothic" w:hAnsi="Times New Roman"/>
          <w:b w:val="0"/>
          <w:kern w:val="0"/>
          <w:sz w:val="20"/>
          <w:szCs w:val="20"/>
        </w:rPr>
        <w:t>RAR</w:t>
      </w:r>
      <w:r w:rsidR="003C2999">
        <w:rPr>
          <w:rFonts w:ascii="Times New Roman" w:eastAsia="MS Gothic" w:hAnsi="Times New Roman"/>
          <w:b w:val="0"/>
          <w:kern w:val="0"/>
          <w:sz w:val="20"/>
          <w:szCs w:val="20"/>
        </w:rPr>
        <w:t xml:space="preserve"> </w:t>
      </w:r>
      <w:r w:rsidR="00552BB1">
        <w:rPr>
          <w:rFonts w:ascii="Times New Roman" w:eastAsia="MS Gothic" w:hAnsi="Times New Roman"/>
          <w:b w:val="0"/>
          <w:kern w:val="0"/>
          <w:sz w:val="20"/>
          <w:szCs w:val="20"/>
        </w:rPr>
        <w:t xml:space="preserve">towards the UE, so that the </w:t>
      </w:r>
      <w:r w:rsidR="003C2999">
        <w:rPr>
          <w:rFonts w:ascii="Times New Roman" w:eastAsia="MS Gothic" w:hAnsi="Times New Roman"/>
          <w:b w:val="0"/>
          <w:kern w:val="0"/>
          <w:sz w:val="20"/>
          <w:szCs w:val="20"/>
        </w:rPr>
        <w:t xml:space="preserve">UE </w:t>
      </w:r>
      <w:r w:rsidR="00552BB1">
        <w:rPr>
          <w:rFonts w:ascii="Times New Roman" w:eastAsia="MS Gothic" w:hAnsi="Times New Roman"/>
          <w:b w:val="0"/>
          <w:kern w:val="0"/>
          <w:sz w:val="20"/>
          <w:szCs w:val="20"/>
        </w:rPr>
        <w:t xml:space="preserve">can </w:t>
      </w:r>
      <w:r w:rsidR="003C2999">
        <w:rPr>
          <w:rFonts w:ascii="Times New Roman" w:eastAsia="MS Gothic" w:hAnsi="Times New Roman"/>
          <w:b w:val="0"/>
          <w:kern w:val="0"/>
          <w:sz w:val="20"/>
          <w:szCs w:val="20"/>
        </w:rPr>
        <w:t xml:space="preserve">retransmit </w:t>
      </w:r>
      <w:r w:rsidR="00B05517">
        <w:rPr>
          <w:rFonts w:ascii="Times New Roman" w:eastAsia="MS Gothic" w:hAnsi="Times New Roman"/>
          <w:b w:val="0"/>
          <w:kern w:val="0"/>
          <w:sz w:val="20"/>
          <w:szCs w:val="20"/>
        </w:rPr>
        <w:t xml:space="preserve">the </w:t>
      </w:r>
      <w:r w:rsidR="003C2999">
        <w:rPr>
          <w:rFonts w:ascii="Times New Roman" w:eastAsia="MS Gothic" w:hAnsi="Times New Roman"/>
          <w:b w:val="0"/>
          <w:kern w:val="0"/>
          <w:sz w:val="20"/>
          <w:szCs w:val="20"/>
        </w:rPr>
        <w:t xml:space="preserve">msgA </w:t>
      </w:r>
      <w:r w:rsidR="00B05517">
        <w:rPr>
          <w:rFonts w:ascii="Times New Roman" w:eastAsia="MS Gothic" w:hAnsi="Times New Roman"/>
          <w:b w:val="0"/>
          <w:kern w:val="0"/>
          <w:sz w:val="20"/>
          <w:szCs w:val="20"/>
        </w:rPr>
        <w:t xml:space="preserve">data </w:t>
      </w:r>
      <w:r w:rsidR="006B6852">
        <w:rPr>
          <w:rFonts w:ascii="Times New Roman" w:eastAsia="MS Gothic" w:hAnsi="Times New Roman"/>
          <w:b w:val="0"/>
          <w:kern w:val="0"/>
          <w:sz w:val="20"/>
          <w:szCs w:val="20"/>
        </w:rPr>
        <w:t xml:space="preserve">on the UL resource granted by </w:t>
      </w:r>
      <w:r w:rsidR="00E16EFB">
        <w:rPr>
          <w:rFonts w:ascii="Times New Roman" w:eastAsia="MS Gothic" w:hAnsi="Times New Roman"/>
          <w:b w:val="0"/>
          <w:kern w:val="0"/>
          <w:sz w:val="20"/>
          <w:szCs w:val="20"/>
        </w:rPr>
        <w:t>fallback</w:t>
      </w:r>
      <w:r w:rsidR="006B6852">
        <w:rPr>
          <w:rFonts w:ascii="Times New Roman" w:eastAsia="MS Gothic" w:hAnsi="Times New Roman"/>
          <w:b w:val="0"/>
          <w:kern w:val="0"/>
          <w:sz w:val="20"/>
          <w:szCs w:val="20"/>
        </w:rPr>
        <w:t>RAR</w:t>
      </w:r>
      <w:r w:rsidR="004164B7" w:rsidRPr="00E91EBF">
        <w:rPr>
          <w:rFonts w:ascii="Times New Roman" w:eastAsia="MS Gothic" w:hAnsi="Times New Roman"/>
          <w:b w:val="0"/>
          <w:kern w:val="0"/>
          <w:sz w:val="20"/>
          <w:szCs w:val="20"/>
        </w:rPr>
        <w:t>.</w:t>
      </w:r>
      <w:r w:rsidR="00B9748F" w:rsidRPr="00E91EBF">
        <w:rPr>
          <w:rFonts w:ascii="Times New Roman" w:eastAsia="MS Gothic" w:hAnsi="Times New Roman"/>
          <w:b w:val="0"/>
          <w:kern w:val="0"/>
          <w:sz w:val="20"/>
          <w:szCs w:val="20"/>
        </w:rPr>
        <w:t xml:space="preserve"> </w:t>
      </w:r>
    </w:p>
    <w:p w:rsidR="00D2308D" w:rsidRPr="00E91EBF" w:rsidRDefault="00D2308D" w:rsidP="00331213">
      <w:pPr>
        <w:widowControl/>
        <w:spacing w:before="120" w:after="120"/>
        <w:jc w:val="center"/>
        <w:rPr>
          <w:rFonts w:ascii="Times New Roman" w:eastAsia="MS Gothic" w:hAnsi="Times New Roman"/>
          <w:b w:val="0"/>
          <w:kern w:val="0"/>
          <w:sz w:val="20"/>
          <w:szCs w:val="20"/>
        </w:rPr>
      </w:pPr>
      <w:r>
        <w:object w:dxaOrig="11539" w:dyaOrig="204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7.6pt;height:86.8pt" o:ole="">
            <v:imagedata r:id="rId8" o:title=""/>
          </v:shape>
          <o:OLEObject Type="Embed" ProgID="Visio.Drawing.11" ShapeID="_x0000_i1025" DrawAspect="Content" ObjectID="_1631531560" r:id="rId9"/>
        </w:object>
      </w:r>
      <w:r>
        <w:rPr>
          <w:rFonts w:ascii="Times New Roman" w:eastAsia="MS Gothic" w:hAnsi="Times New Roman"/>
          <w:b w:val="0"/>
          <w:noProof/>
          <w:kern w:val="0"/>
          <w:sz w:val="20"/>
          <w:szCs w:val="20"/>
          <w:lang w:val="en-US" w:eastAsia="zh-CN"/>
        </w:rPr>
        <w:t>Figure 1 An example to show the overlapped monitoring windows</w:t>
      </w:r>
    </w:p>
    <w:p w:rsidR="00C628C7" w:rsidRDefault="00B9748F" w:rsidP="004164B7">
      <w:pPr>
        <w:widowControl/>
        <w:spacing w:before="120" w:after="120"/>
        <w:rPr>
          <w:rFonts w:ascii="Times New Roman" w:eastAsia="MS Gothic" w:hAnsi="Times New Roman"/>
          <w:b w:val="0"/>
          <w:kern w:val="0"/>
          <w:sz w:val="20"/>
          <w:szCs w:val="20"/>
        </w:rPr>
      </w:pPr>
      <w:r w:rsidRPr="002D2865">
        <w:rPr>
          <w:rFonts w:ascii="Times New Roman" w:eastAsia="MS Gothic" w:hAnsi="Times New Roman"/>
          <w:b w:val="0"/>
          <w:kern w:val="0"/>
          <w:sz w:val="20"/>
          <w:szCs w:val="20"/>
        </w:rPr>
        <w:t xml:space="preserve">With </w:t>
      </w:r>
      <w:r w:rsidR="004164B7" w:rsidRPr="002D2865">
        <w:rPr>
          <w:rFonts w:ascii="Times New Roman" w:eastAsia="MS Gothic" w:hAnsi="Times New Roman"/>
          <w:b w:val="0"/>
          <w:kern w:val="0"/>
          <w:sz w:val="20"/>
          <w:szCs w:val="20"/>
        </w:rPr>
        <w:t xml:space="preserve">2-step </w:t>
      </w:r>
      <w:r w:rsidR="009E466A" w:rsidRPr="002D2865">
        <w:rPr>
          <w:rFonts w:ascii="Times New Roman" w:eastAsia="MS Gothic" w:hAnsi="Times New Roman"/>
          <w:b w:val="0"/>
          <w:kern w:val="0"/>
          <w:sz w:val="20"/>
          <w:szCs w:val="20"/>
        </w:rPr>
        <w:t>RACH</w:t>
      </w:r>
      <w:r w:rsidR="004164B7" w:rsidRPr="002D2865">
        <w:rPr>
          <w:rFonts w:ascii="Times New Roman" w:eastAsia="MS Gothic" w:hAnsi="Times New Roman"/>
          <w:b w:val="0"/>
          <w:kern w:val="0"/>
          <w:sz w:val="20"/>
          <w:szCs w:val="20"/>
        </w:rPr>
        <w:t xml:space="preserve"> introduced in R</w:t>
      </w:r>
      <w:r w:rsidR="00711000">
        <w:rPr>
          <w:rFonts w:ascii="Times New Roman" w:eastAsia="MS Gothic" w:hAnsi="Times New Roman"/>
          <w:b w:val="0"/>
          <w:kern w:val="0"/>
          <w:sz w:val="20"/>
          <w:szCs w:val="20"/>
        </w:rPr>
        <w:t>el-</w:t>
      </w:r>
      <w:r w:rsidR="004164B7" w:rsidRPr="002D2865">
        <w:rPr>
          <w:rFonts w:ascii="Times New Roman" w:eastAsia="MS Gothic" w:hAnsi="Times New Roman"/>
          <w:b w:val="0"/>
          <w:kern w:val="0"/>
          <w:sz w:val="20"/>
          <w:szCs w:val="20"/>
        </w:rPr>
        <w:t xml:space="preserve">16, there will be </w:t>
      </w:r>
      <w:r w:rsidRPr="002D2865">
        <w:rPr>
          <w:rFonts w:ascii="Times New Roman" w:eastAsia="MS Gothic" w:hAnsi="Times New Roman"/>
          <w:b w:val="0"/>
          <w:kern w:val="0"/>
          <w:sz w:val="20"/>
          <w:szCs w:val="20"/>
        </w:rPr>
        <w:t xml:space="preserve">at least </w:t>
      </w:r>
      <w:r w:rsidR="002B6150">
        <w:rPr>
          <w:rFonts w:ascii="Times New Roman" w:eastAsia="MS Gothic" w:hAnsi="Times New Roman"/>
          <w:b w:val="0"/>
          <w:kern w:val="0"/>
          <w:sz w:val="20"/>
          <w:szCs w:val="20"/>
        </w:rPr>
        <w:t xml:space="preserve">three </w:t>
      </w:r>
      <w:r w:rsidR="004164B7" w:rsidRPr="002D2865">
        <w:rPr>
          <w:rFonts w:ascii="Times New Roman" w:eastAsia="MS Gothic" w:hAnsi="Times New Roman"/>
          <w:b w:val="0"/>
          <w:kern w:val="0"/>
          <w:sz w:val="20"/>
          <w:szCs w:val="20"/>
        </w:rPr>
        <w:t>types of random access response</w:t>
      </w:r>
      <w:r w:rsidR="00711000">
        <w:rPr>
          <w:rFonts w:ascii="Times New Roman" w:eastAsia="MS Gothic" w:hAnsi="Times New Roman"/>
          <w:b w:val="0"/>
          <w:kern w:val="0"/>
          <w:sz w:val="20"/>
          <w:szCs w:val="20"/>
        </w:rPr>
        <w:t>s</w:t>
      </w:r>
      <w:r w:rsidR="00B8600C">
        <w:rPr>
          <w:rFonts w:ascii="Times New Roman" w:eastAsia="MS Gothic" w:hAnsi="Times New Roman"/>
          <w:b w:val="0"/>
          <w:kern w:val="0"/>
          <w:sz w:val="20"/>
          <w:szCs w:val="20"/>
        </w:rPr>
        <w:t xml:space="preserve"> (RARs)</w:t>
      </w:r>
      <w:r w:rsidR="009E466A" w:rsidRPr="002D2865">
        <w:rPr>
          <w:rFonts w:ascii="Times New Roman" w:eastAsia="MS Gothic" w:hAnsi="Times New Roman"/>
          <w:b w:val="0"/>
          <w:kern w:val="0"/>
          <w:sz w:val="20"/>
          <w:szCs w:val="20"/>
        </w:rPr>
        <w:t xml:space="preserve">, including </w:t>
      </w:r>
      <w:r w:rsidR="00B77800" w:rsidRPr="002D2865">
        <w:rPr>
          <w:rFonts w:ascii="Times New Roman" w:eastAsia="MS Gothic" w:hAnsi="Times New Roman"/>
          <w:b w:val="0"/>
          <w:kern w:val="0"/>
          <w:sz w:val="20"/>
          <w:szCs w:val="20"/>
        </w:rPr>
        <w:t>the legacy RAR</w:t>
      </w:r>
      <w:r w:rsidR="00FB242F" w:rsidRPr="002D2865">
        <w:rPr>
          <w:rFonts w:ascii="Times New Roman" w:eastAsia="MS Gothic" w:hAnsi="Times New Roman"/>
          <w:b w:val="0"/>
          <w:kern w:val="0"/>
          <w:sz w:val="20"/>
          <w:szCs w:val="20"/>
        </w:rPr>
        <w:t xml:space="preserve">, </w:t>
      </w:r>
      <w:r w:rsidR="00E16EFB">
        <w:rPr>
          <w:rFonts w:ascii="Times New Roman" w:eastAsia="MS Gothic" w:hAnsi="Times New Roman"/>
          <w:b w:val="0"/>
          <w:kern w:val="0"/>
          <w:sz w:val="20"/>
          <w:szCs w:val="20"/>
        </w:rPr>
        <w:t>fallback</w:t>
      </w:r>
      <w:r w:rsidR="00FB242F" w:rsidRPr="002D2865">
        <w:rPr>
          <w:rFonts w:ascii="Times New Roman" w:eastAsia="MS Gothic" w:hAnsi="Times New Roman"/>
          <w:b w:val="0"/>
          <w:kern w:val="0"/>
          <w:sz w:val="20"/>
          <w:szCs w:val="20"/>
        </w:rPr>
        <w:t>RAR</w:t>
      </w:r>
      <w:r w:rsidR="009E466A" w:rsidRPr="002D2865">
        <w:rPr>
          <w:rFonts w:ascii="Times New Roman" w:eastAsia="MS Gothic" w:hAnsi="Times New Roman"/>
          <w:b w:val="0"/>
          <w:kern w:val="0"/>
          <w:sz w:val="20"/>
          <w:szCs w:val="20"/>
        </w:rPr>
        <w:t xml:space="preserve"> and </w:t>
      </w:r>
      <w:r w:rsidR="00FB242F" w:rsidRPr="002D2865">
        <w:rPr>
          <w:rFonts w:ascii="Times New Roman" w:eastAsia="MS Gothic" w:hAnsi="Times New Roman"/>
          <w:b w:val="0"/>
          <w:kern w:val="0"/>
          <w:sz w:val="20"/>
          <w:szCs w:val="20"/>
        </w:rPr>
        <w:t>successRAR</w:t>
      </w:r>
      <w:r w:rsidR="009E466A" w:rsidRPr="002D2865">
        <w:rPr>
          <w:rFonts w:ascii="Times New Roman" w:eastAsia="MS Gothic" w:hAnsi="Times New Roman"/>
          <w:b w:val="0"/>
          <w:kern w:val="0"/>
          <w:sz w:val="20"/>
          <w:szCs w:val="20"/>
        </w:rPr>
        <w:t xml:space="preserve">. </w:t>
      </w:r>
      <w:r w:rsidR="00711000">
        <w:rPr>
          <w:rFonts w:ascii="Times New Roman" w:eastAsia="MS Gothic" w:hAnsi="Times New Roman"/>
          <w:b w:val="0"/>
          <w:kern w:val="0"/>
          <w:sz w:val="20"/>
          <w:szCs w:val="20"/>
        </w:rPr>
        <w:t xml:space="preserve">Here the legacy RAR is also referred to as msg2, and </w:t>
      </w:r>
      <w:r w:rsidR="005A21E8">
        <w:rPr>
          <w:rFonts w:ascii="Times New Roman" w:eastAsia="MS Gothic" w:hAnsi="Times New Roman"/>
          <w:b w:val="0"/>
          <w:kern w:val="0"/>
          <w:sz w:val="20"/>
          <w:szCs w:val="20"/>
        </w:rPr>
        <w:t xml:space="preserve">msgB can contain </w:t>
      </w:r>
      <w:r w:rsidR="00711000">
        <w:rPr>
          <w:rFonts w:ascii="Times New Roman" w:eastAsia="MS Gothic" w:hAnsi="Times New Roman"/>
          <w:b w:val="0"/>
          <w:kern w:val="0"/>
          <w:sz w:val="20"/>
          <w:szCs w:val="20"/>
        </w:rPr>
        <w:t xml:space="preserve">fallbackRAR and/or successRAR. </w:t>
      </w:r>
      <w:r w:rsidR="00D2308D">
        <w:rPr>
          <w:rFonts w:ascii="Times New Roman" w:eastAsia="MS Gothic" w:hAnsi="Times New Roman"/>
          <w:b w:val="0"/>
          <w:kern w:val="0"/>
          <w:sz w:val="20"/>
          <w:szCs w:val="20"/>
        </w:rPr>
        <w:t xml:space="preserve">These </w:t>
      </w:r>
      <w:r w:rsidR="00D2308D" w:rsidRPr="002D2865">
        <w:rPr>
          <w:rFonts w:ascii="Times New Roman" w:eastAsia="MS Gothic" w:hAnsi="Times New Roman"/>
          <w:b w:val="0"/>
          <w:kern w:val="0"/>
          <w:sz w:val="20"/>
          <w:szCs w:val="20"/>
        </w:rPr>
        <w:t>random access response</w:t>
      </w:r>
      <w:r w:rsidR="00D2308D">
        <w:rPr>
          <w:rFonts w:ascii="Times New Roman" w:eastAsia="MS Gothic" w:hAnsi="Times New Roman"/>
          <w:b w:val="0"/>
          <w:kern w:val="0"/>
          <w:sz w:val="20"/>
          <w:szCs w:val="20"/>
        </w:rPr>
        <w:t xml:space="preserve">s will be transmitted within their corresponding monitoring windows. </w:t>
      </w:r>
      <w:r w:rsidR="00A4131C">
        <w:rPr>
          <w:rFonts w:ascii="Times New Roman" w:eastAsia="MS Gothic" w:hAnsi="Times New Roman"/>
          <w:b w:val="0"/>
          <w:kern w:val="0"/>
          <w:sz w:val="20"/>
          <w:szCs w:val="20"/>
        </w:rPr>
        <w:t xml:space="preserve">If 2-step RACH </w:t>
      </w:r>
      <w:r w:rsidR="006912A1">
        <w:rPr>
          <w:rFonts w:ascii="Times New Roman" w:eastAsia="MS Gothic" w:hAnsi="Times New Roman"/>
          <w:b w:val="0"/>
          <w:kern w:val="0"/>
          <w:sz w:val="20"/>
          <w:szCs w:val="20"/>
        </w:rPr>
        <w:t xml:space="preserve">ROs </w:t>
      </w:r>
      <w:r w:rsidR="00A4131C">
        <w:rPr>
          <w:rFonts w:ascii="Times New Roman" w:eastAsia="MS Gothic" w:hAnsi="Times New Roman"/>
          <w:b w:val="0"/>
          <w:kern w:val="0"/>
          <w:sz w:val="20"/>
          <w:szCs w:val="20"/>
        </w:rPr>
        <w:t>and 4-step RACH RO</w:t>
      </w:r>
      <w:r w:rsidR="006912A1">
        <w:rPr>
          <w:rFonts w:ascii="Times New Roman" w:eastAsia="MS Gothic" w:hAnsi="Times New Roman"/>
          <w:b w:val="0"/>
          <w:kern w:val="0"/>
          <w:sz w:val="20"/>
          <w:szCs w:val="20"/>
        </w:rPr>
        <w:t>s overlap in the time domain</w:t>
      </w:r>
      <w:r w:rsidR="00A4131C">
        <w:rPr>
          <w:rFonts w:ascii="Times New Roman" w:eastAsia="MS Gothic" w:hAnsi="Times New Roman"/>
          <w:b w:val="0"/>
          <w:kern w:val="0"/>
          <w:sz w:val="20"/>
          <w:szCs w:val="20"/>
        </w:rPr>
        <w:t xml:space="preserve">, it is </w:t>
      </w:r>
      <w:r w:rsidR="006657AE">
        <w:rPr>
          <w:rFonts w:ascii="Times New Roman" w:eastAsia="MS Gothic" w:hAnsi="Times New Roman"/>
          <w:b w:val="0"/>
          <w:kern w:val="0"/>
          <w:sz w:val="20"/>
          <w:szCs w:val="20"/>
        </w:rPr>
        <w:t>straightforward</w:t>
      </w:r>
      <w:r w:rsidR="00A4131C">
        <w:rPr>
          <w:rFonts w:ascii="Times New Roman" w:eastAsia="MS Gothic" w:hAnsi="Times New Roman"/>
          <w:b w:val="0"/>
          <w:kern w:val="0"/>
          <w:sz w:val="20"/>
          <w:szCs w:val="20"/>
        </w:rPr>
        <w:t xml:space="preserve"> that the msgB monitoring window and the RAR window will </w:t>
      </w:r>
      <w:r w:rsidR="006912A1">
        <w:rPr>
          <w:rFonts w:ascii="Times New Roman" w:eastAsia="MS Gothic" w:hAnsi="Times New Roman"/>
          <w:b w:val="0"/>
          <w:kern w:val="0"/>
          <w:sz w:val="20"/>
          <w:szCs w:val="20"/>
        </w:rPr>
        <w:t xml:space="preserve">also </w:t>
      </w:r>
      <w:r w:rsidR="00A4131C">
        <w:rPr>
          <w:rFonts w:ascii="Times New Roman" w:eastAsia="MS Gothic" w:hAnsi="Times New Roman"/>
          <w:b w:val="0"/>
          <w:kern w:val="0"/>
          <w:sz w:val="20"/>
          <w:szCs w:val="20"/>
        </w:rPr>
        <w:t xml:space="preserve">overlap with each other. </w:t>
      </w:r>
      <w:r w:rsidR="00D2308D">
        <w:rPr>
          <w:rFonts w:ascii="Times New Roman" w:eastAsia="MS Gothic" w:hAnsi="Times New Roman"/>
          <w:b w:val="0"/>
          <w:kern w:val="0"/>
          <w:sz w:val="20"/>
          <w:szCs w:val="20"/>
        </w:rPr>
        <w:t xml:space="preserve">Figure 1 </w:t>
      </w:r>
      <w:r w:rsidR="00A4131C">
        <w:rPr>
          <w:rFonts w:ascii="Times New Roman" w:eastAsia="MS Gothic" w:hAnsi="Times New Roman"/>
          <w:b w:val="0"/>
          <w:kern w:val="0"/>
          <w:sz w:val="20"/>
          <w:szCs w:val="20"/>
        </w:rPr>
        <w:t>shows</w:t>
      </w:r>
      <w:r w:rsidR="00D2308D">
        <w:rPr>
          <w:rFonts w:ascii="Times New Roman" w:eastAsia="MS Gothic" w:hAnsi="Times New Roman"/>
          <w:b w:val="0"/>
          <w:kern w:val="0"/>
          <w:sz w:val="20"/>
          <w:szCs w:val="20"/>
        </w:rPr>
        <w:t xml:space="preserve"> that </w:t>
      </w:r>
      <w:r w:rsidR="00A4131C">
        <w:rPr>
          <w:rFonts w:ascii="Times New Roman" w:eastAsia="MS Gothic" w:hAnsi="Times New Roman"/>
          <w:b w:val="0"/>
          <w:kern w:val="0"/>
          <w:sz w:val="20"/>
          <w:szCs w:val="20"/>
        </w:rPr>
        <w:t>the msgB monitoring</w:t>
      </w:r>
      <w:r w:rsidR="006F2091" w:rsidRPr="006F2091">
        <w:rPr>
          <w:rFonts w:ascii="Times New Roman" w:eastAsia="MS Gothic" w:hAnsi="Times New Roman"/>
          <w:b w:val="0"/>
          <w:kern w:val="0"/>
          <w:sz w:val="20"/>
          <w:szCs w:val="20"/>
        </w:rPr>
        <w:t xml:space="preserve"> </w:t>
      </w:r>
      <w:r w:rsidR="006F2091">
        <w:rPr>
          <w:rFonts w:ascii="Times New Roman" w:eastAsia="MS Gothic" w:hAnsi="Times New Roman"/>
          <w:b w:val="0"/>
          <w:kern w:val="0"/>
          <w:sz w:val="20"/>
          <w:szCs w:val="20"/>
        </w:rPr>
        <w:t>window and</w:t>
      </w:r>
      <w:r w:rsidR="00A4131C">
        <w:rPr>
          <w:rFonts w:ascii="Times New Roman" w:eastAsia="MS Gothic" w:hAnsi="Times New Roman"/>
          <w:b w:val="0"/>
          <w:kern w:val="0"/>
          <w:sz w:val="20"/>
          <w:szCs w:val="20"/>
        </w:rPr>
        <w:t xml:space="preserve"> </w:t>
      </w:r>
      <w:r w:rsidR="006F2091">
        <w:rPr>
          <w:rFonts w:ascii="Times New Roman" w:eastAsia="MS Gothic" w:hAnsi="Times New Roman"/>
          <w:b w:val="0"/>
          <w:kern w:val="0"/>
          <w:sz w:val="20"/>
          <w:szCs w:val="20"/>
        </w:rPr>
        <w:t xml:space="preserve">the RAR window </w:t>
      </w:r>
      <w:r w:rsidR="00A4131C">
        <w:rPr>
          <w:rFonts w:ascii="Times New Roman" w:eastAsia="MS Gothic" w:hAnsi="Times New Roman"/>
          <w:b w:val="0"/>
          <w:kern w:val="0"/>
          <w:sz w:val="20"/>
          <w:szCs w:val="20"/>
        </w:rPr>
        <w:t xml:space="preserve">can overlap </w:t>
      </w:r>
      <w:r w:rsidR="00D2308D">
        <w:rPr>
          <w:rFonts w:ascii="Times New Roman" w:eastAsia="MS Gothic" w:hAnsi="Times New Roman"/>
          <w:b w:val="0"/>
          <w:kern w:val="0"/>
          <w:sz w:val="20"/>
          <w:szCs w:val="20"/>
        </w:rPr>
        <w:t xml:space="preserve">even if </w:t>
      </w:r>
      <w:r w:rsidR="00A4131C">
        <w:rPr>
          <w:rFonts w:ascii="Times New Roman" w:eastAsia="MS Gothic" w:hAnsi="Times New Roman"/>
          <w:b w:val="0"/>
          <w:kern w:val="0"/>
          <w:sz w:val="20"/>
          <w:szCs w:val="20"/>
        </w:rPr>
        <w:t>2-step RACH ROs and 4-step ROs do not overlap</w:t>
      </w:r>
      <w:r w:rsidR="00D2308D">
        <w:rPr>
          <w:rFonts w:ascii="Times New Roman" w:eastAsia="MS Gothic" w:hAnsi="Times New Roman"/>
          <w:b w:val="0"/>
          <w:kern w:val="0"/>
          <w:sz w:val="20"/>
          <w:szCs w:val="20"/>
        </w:rPr>
        <w:t xml:space="preserve">. </w:t>
      </w:r>
      <w:r w:rsidR="00346940">
        <w:rPr>
          <w:rFonts w:ascii="Times New Roman" w:eastAsia="MS Gothic" w:hAnsi="Times New Roman"/>
          <w:b w:val="0"/>
          <w:kern w:val="0"/>
          <w:sz w:val="20"/>
          <w:szCs w:val="20"/>
        </w:rPr>
        <w:t xml:space="preserve">Within the overlapped </w:t>
      </w:r>
      <w:r w:rsidR="00941F81">
        <w:rPr>
          <w:rFonts w:ascii="Times New Roman" w:eastAsia="MS Gothic" w:hAnsi="Times New Roman"/>
          <w:b w:val="0"/>
          <w:kern w:val="0"/>
          <w:sz w:val="20"/>
          <w:szCs w:val="20"/>
        </w:rPr>
        <w:t xml:space="preserve">window </w:t>
      </w:r>
      <w:r w:rsidR="00777F79">
        <w:rPr>
          <w:rFonts w:ascii="Times New Roman" w:eastAsia="MS Gothic" w:hAnsi="Times New Roman"/>
          <w:b w:val="0"/>
          <w:kern w:val="0"/>
          <w:sz w:val="20"/>
          <w:szCs w:val="20"/>
        </w:rPr>
        <w:t>period</w:t>
      </w:r>
      <w:r w:rsidR="00A4131C">
        <w:rPr>
          <w:rFonts w:ascii="Times New Roman" w:eastAsia="MS Gothic" w:hAnsi="Times New Roman"/>
          <w:b w:val="0"/>
          <w:kern w:val="0"/>
          <w:sz w:val="20"/>
          <w:szCs w:val="20"/>
        </w:rPr>
        <w:t>, d</w:t>
      </w:r>
      <w:r w:rsidR="009E466A" w:rsidRPr="002D2865">
        <w:rPr>
          <w:rFonts w:ascii="Times New Roman" w:eastAsia="MS Gothic" w:hAnsi="Times New Roman"/>
          <w:b w:val="0"/>
          <w:kern w:val="0"/>
          <w:sz w:val="20"/>
          <w:szCs w:val="20"/>
        </w:rPr>
        <w:t xml:space="preserve">ifferent UEs should </w:t>
      </w:r>
      <w:r w:rsidR="007A14D9">
        <w:rPr>
          <w:rFonts w:ascii="Times New Roman" w:eastAsia="MS Gothic" w:hAnsi="Times New Roman"/>
          <w:b w:val="0"/>
          <w:kern w:val="0"/>
          <w:sz w:val="20"/>
          <w:szCs w:val="20"/>
        </w:rPr>
        <w:t xml:space="preserve">be able to identify </w:t>
      </w:r>
      <w:r w:rsidR="009E466A" w:rsidRPr="002D2865">
        <w:rPr>
          <w:rFonts w:ascii="Times New Roman" w:eastAsia="MS Gothic" w:hAnsi="Times New Roman"/>
          <w:b w:val="0"/>
          <w:kern w:val="0"/>
          <w:sz w:val="20"/>
          <w:szCs w:val="20"/>
        </w:rPr>
        <w:t xml:space="preserve">different </w:t>
      </w:r>
      <w:r w:rsidR="00030C76">
        <w:rPr>
          <w:rFonts w:ascii="Times New Roman" w:eastAsia="MS Gothic" w:hAnsi="Times New Roman"/>
          <w:b w:val="0"/>
          <w:kern w:val="0"/>
          <w:sz w:val="20"/>
          <w:szCs w:val="20"/>
        </w:rPr>
        <w:t xml:space="preserve">types of </w:t>
      </w:r>
      <w:r w:rsidR="009E466A" w:rsidRPr="002D2865">
        <w:rPr>
          <w:rFonts w:ascii="Times New Roman" w:eastAsia="MS Gothic" w:hAnsi="Times New Roman"/>
          <w:b w:val="0"/>
          <w:kern w:val="0"/>
          <w:sz w:val="20"/>
          <w:szCs w:val="20"/>
        </w:rPr>
        <w:t>RAR</w:t>
      </w:r>
      <w:r w:rsidR="00163CC8" w:rsidRPr="002D2865">
        <w:rPr>
          <w:rFonts w:ascii="Times New Roman" w:eastAsia="MS Gothic" w:hAnsi="Times New Roman"/>
          <w:b w:val="0"/>
          <w:kern w:val="0"/>
          <w:sz w:val="20"/>
          <w:szCs w:val="20"/>
        </w:rPr>
        <w:t>s</w:t>
      </w:r>
      <w:r w:rsidR="007A14D9">
        <w:rPr>
          <w:rFonts w:ascii="Times New Roman" w:eastAsia="MS Gothic" w:hAnsi="Times New Roman"/>
          <w:b w:val="0"/>
          <w:kern w:val="0"/>
          <w:sz w:val="20"/>
          <w:szCs w:val="20"/>
        </w:rPr>
        <w:t>.</w:t>
      </w:r>
      <w:r w:rsidR="009E466A" w:rsidRPr="002D2865">
        <w:rPr>
          <w:rFonts w:ascii="Times New Roman" w:eastAsia="MS Gothic" w:hAnsi="Times New Roman"/>
          <w:b w:val="0"/>
          <w:kern w:val="0"/>
          <w:sz w:val="20"/>
          <w:szCs w:val="20"/>
        </w:rPr>
        <w:t xml:space="preserve"> </w:t>
      </w:r>
      <w:r w:rsidR="007A14D9">
        <w:rPr>
          <w:rFonts w:ascii="Times New Roman" w:eastAsia="MS Gothic" w:hAnsi="Times New Roman"/>
          <w:b w:val="0"/>
          <w:kern w:val="0"/>
          <w:sz w:val="20"/>
          <w:szCs w:val="20"/>
        </w:rPr>
        <w:t>For example,</w:t>
      </w:r>
      <w:r w:rsidR="00B773FF" w:rsidRPr="002D2865">
        <w:rPr>
          <w:rFonts w:ascii="Times New Roman" w:eastAsia="MS Gothic" w:hAnsi="Times New Roman"/>
          <w:b w:val="0"/>
          <w:kern w:val="0"/>
          <w:sz w:val="20"/>
          <w:szCs w:val="20"/>
        </w:rPr>
        <w:t xml:space="preserve"> </w:t>
      </w:r>
      <w:r w:rsidR="005A4090">
        <w:rPr>
          <w:rFonts w:ascii="Times New Roman" w:eastAsia="MS Gothic" w:hAnsi="Times New Roman"/>
          <w:b w:val="0"/>
          <w:kern w:val="0"/>
          <w:sz w:val="20"/>
          <w:szCs w:val="20"/>
        </w:rPr>
        <w:t>a 4-step RACH</w:t>
      </w:r>
      <w:r w:rsidR="00BD7F82" w:rsidRPr="002D2865">
        <w:rPr>
          <w:rFonts w:ascii="Times New Roman" w:eastAsia="MS Gothic" w:hAnsi="Times New Roman"/>
          <w:b w:val="0"/>
          <w:kern w:val="0"/>
          <w:sz w:val="20"/>
          <w:szCs w:val="20"/>
        </w:rPr>
        <w:t xml:space="preserve"> </w:t>
      </w:r>
      <w:r w:rsidR="00B773FF" w:rsidRPr="002D2865">
        <w:rPr>
          <w:rFonts w:ascii="Times New Roman" w:eastAsia="MS Gothic" w:hAnsi="Times New Roman"/>
          <w:b w:val="0"/>
          <w:kern w:val="0"/>
          <w:sz w:val="20"/>
          <w:szCs w:val="20"/>
        </w:rPr>
        <w:t xml:space="preserve">UE should </w:t>
      </w:r>
      <w:r w:rsidR="005A4090">
        <w:rPr>
          <w:rFonts w:ascii="Times New Roman" w:eastAsia="MS Gothic" w:hAnsi="Times New Roman"/>
          <w:b w:val="0"/>
          <w:kern w:val="0"/>
          <w:sz w:val="20"/>
          <w:szCs w:val="20"/>
        </w:rPr>
        <w:t xml:space="preserve">be able to </w:t>
      </w:r>
      <w:r w:rsidR="007A14D9">
        <w:rPr>
          <w:rFonts w:ascii="Times New Roman" w:eastAsia="MS Gothic" w:hAnsi="Times New Roman"/>
          <w:b w:val="0"/>
          <w:kern w:val="0"/>
          <w:sz w:val="20"/>
          <w:szCs w:val="20"/>
        </w:rPr>
        <w:t>identify</w:t>
      </w:r>
      <w:r w:rsidR="007A14D9" w:rsidRPr="002D2865">
        <w:rPr>
          <w:rFonts w:ascii="Times New Roman" w:eastAsia="MS Gothic" w:hAnsi="Times New Roman"/>
          <w:b w:val="0"/>
          <w:kern w:val="0"/>
          <w:sz w:val="20"/>
          <w:szCs w:val="20"/>
        </w:rPr>
        <w:t xml:space="preserve"> </w:t>
      </w:r>
      <w:r w:rsidR="005A4090">
        <w:rPr>
          <w:rFonts w:ascii="Times New Roman" w:eastAsia="MS Gothic" w:hAnsi="Times New Roman"/>
          <w:b w:val="0"/>
          <w:kern w:val="0"/>
          <w:sz w:val="20"/>
          <w:szCs w:val="20"/>
        </w:rPr>
        <w:t>msg2</w:t>
      </w:r>
      <w:r w:rsidR="00FB242F" w:rsidRPr="002D2865">
        <w:rPr>
          <w:rFonts w:ascii="Times New Roman" w:eastAsia="MS Gothic" w:hAnsi="Times New Roman"/>
          <w:b w:val="0"/>
          <w:kern w:val="0"/>
          <w:sz w:val="20"/>
          <w:szCs w:val="20"/>
        </w:rPr>
        <w:t xml:space="preserve"> while </w:t>
      </w:r>
      <w:r w:rsidR="005A4090">
        <w:rPr>
          <w:rFonts w:ascii="Times New Roman" w:eastAsia="MS Gothic" w:hAnsi="Times New Roman"/>
          <w:b w:val="0"/>
          <w:kern w:val="0"/>
          <w:sz w:val="20"/>
          <w:szCs w:val="20"/>
        </w:rPr>
        <w:t>a 2-step RACH</w:t>
      </w:r>
      <w:r w:rsidR="005A4090" w:rsidRPr="002D2865">
        <w:rPr>
          <w:rFonts w:ascii="Times New Roman" w:eastAsia="MS Gothic" w:hAnsi="Times New Roman"/>
          <w:b w:val="0"/>
          <w:kern w:val="0"/>
          <w:sz w:val="20"/>
          <w:szCs w:val="20"/>
        </w:rPr>
        <w:t xml:space="preserve"> </w:t>
      </w:r>
      <w:r w:rsidR="00B773FF" w:rsidRPr="002D2865">
        <w:rPr>
          <w:rFonts w:ascii="Times New Roman" w:eastAsia="MS Gothic" w:hAnsi="Times New Roman"/>
          <w:b w:val="0"/>
          <w:kern w:val="0"/>
          <w:sz w:val="20"/>
          <w:szCs w:val="20"/>
        </w:rPr>
        <w:t>UE</w:t>
      </w:r>
      <w:r w:rsidR="00FB242F" w:rsidRPr="002D2865">
        <w:rPr>
          <w:rFonts w:ascii="Times New Roman" w:eastAsia="MS Gothic" w:hAnsi="Times New Roman"/>
          <w:b w:val="0"/>
          <w:kern w:val="0"/>
          <w:sz w:val="20"/>
          <w:szCs w:val="20"/>
        </w:rPr>
        <w:t xml:space="preserve"> should </w:t>
      </w:r>
      <w:r w:rsidR="005A4090">
        <w:rPr>
          <w:rFonts w:ascii="Times New Roman" w:eastAsia="MS Gothic" w:hAnsi="Times New Roman"/>
          <w:b w:val="0"/>
          <w:kern w:val="0"/>
          <w:sz w:val="20"/>
          <w:szCs w:val="20"/>
        </w:rPr>
        <w:t xml:space="preserve">be able to </w:t>
      </w:r>
      <w:r w:rsidR="007A14D9">
        <w:rPr>
          <w:rFonts w:ascii="Times New Roman" w:eastAsia="MS Gothic" w:hAnsi="Times New Roman"/>
          <w:b w:val="0"/>
          <w:kern w:val="0"/>
          <w:sz w:val="20"/>
          <w:szCs w:val="20"/>
        </w:rPr>
        <w:t>identify</w:t>
      </w:r>
      <w:r w:rsidR="007A14D9" w:rsidRPr="002D2865">
        <w:rPr>
          <w:rFonts w:ascii="Times New Roman" w:eastAsia="MS Gothic" w:hAnsi="Times New Roman"/>
          <w:b w:val="0"/>
          <w:kern w:val="0"/>
          <w:sz w:val="20"/>
          <w:szCs w:val="20"/>
        </w:rPr>
        <w:t xml:space="preserve"> </w:t>
      </w:r>
      <w:r w:rsidR="005A4090">
        <w:rPr>
          <w:rFonts w:ascii="Times New Roman" w:eastAsia="MS Gothic" w:hAnsi="Times New Roman"/>
          <w:b w:val="0"/>
          <w:kern w:val="0"/>
          <w:sz w:val="20"/>
          <w:szCs w:val="20"/>
        </w:rPr>
        <w:t>msg2</w:t>
      </w:r>
      <w:r w:rsidR="00B77800" w:rsidRPr="002D2865">
        <w:rPr>
          <w:rFonts w:ascii="Times New Roman" w:eastAsia="MS Gothic" w:hAnsi="Times New Roman"/>
          <w:b w:val="0"/>
          <w:kern w:val="0"/>
          <w:sz w:val="20"/>
          <w:szCs w:val="20"/>
        </w:rPr>
        <w:t xml:space="preserve">, </w:t>
      </w:r>
      <w:r w:rsidR="00E16EFB">
        <w:rPr>
          <w:rFonts w:ascii="Times New Roman" w:eastAsia="MS Gothic" w:hAnsi="Times New Roman"/>
          <w:b w:val="0"/>
          <w:kern w:val="0"/>
          <w:sz w:val="20"/>
          <w:szCs w:val="20"/>
        </w:rPr>
        <w:t>fallback</w:t>
      </w:r>
      <w:r w:rsidR="00FB242F" w:rsidRPr="002D2865">
        <w:rPr>
          <w:rFonts w:ascii="Times New Roman" w:eastAsia="MS Gothic" w:hAnsi="Times New Roman"/>
          <w:b w:val="0"/>
          <w:kern w:val="0"/>
          <w:sz w:val="20"/>
          <w:szCs w:val="20"/>
        </w:rPr>
        <w:t>RAR</w:t>
      </w:r>
      <w:r w:rsidR="00B77800" w:rsidRPr="002D2865">
        <w:rPr>
          <w:rFonts w:ascii="Times New Roman" w:eastAsia="MS Gothic" w:hAnsi="Times New Roman"/>
          <w:b w:val="0"/>
          <w:kern w:val="0"/>
          <w:sz w:val="20"/>
          <w:szCs w:val="20"/>
        </w:rPr>
        <w:t xml:space="preserve"> and successRAR</w:t>
      </w:r>
      <w:r w:rsidR="00B773FF" w:rsidRPr="002D2865">
        <w:rPr>
          <w:rFonts w:ascii="Times New Roman" w:eastAsia="MS Gothic" w:hAnsi="Times New Roman"/>
          <w:b w:val="0"/>
          <w:kern w:val="0"/>
          <w:sz w:val="20"/>
          <w:szCs w:val="20"/>
        </w:rPr>
        <w:t>.</w:t>
      </w:r>
      <w:r w:rsidR="009E466A" w:rsidRPr="002D2865">
        <w:rPr>
          <w:rFonts w:ascii="Times New Roman" w:eastAsia="MS Gothic" w:hAnsi="Times New Roman"/>
          <w:b w:val="0"/>
          <w:kern w:val="0"/>
          <w:sz w:val="20"/>
          <w:szCs w:val="20"/>
        </w:rPr>
        <w:t xml:space="preserve"> </w:t>
      </w:r>
      <w:r w:rsidR="007F3D3B">
        <w:rPr>
          <w:rFonts w:ascii="Times New Roman" w:eastAsia="MS Gothic" w:hAnsi="Times New Roman"/>
          <w:b w:val="0"/>
          <w:kern w:val="0"/>
          <w:sz w:val="20"/>
          <w:szCs w:val="20"/>
        </w:rPr>
        <w:t>To distinguish msgB and msg2, t</w:t>
      </w:r>
      <w:r w:rsidR="00102AD3">
        <w:rPr>
          <w:rFonts w:ascii="Times New Roman" w:eastAsia="MS Gothic" w:hAnsi="Times New Roman"/>
          <w:b w:val="0"/>
          <w:kern w:val="0"/>
          <w:sz w:val="20"/>
          <w:szCs w:val="20"/>
        </w:rPr>
        <w:t xml:space="preserve">he following physical layer </w:t>
      </w:r>
      <w:r w:rsidR="005A4090">
        <w:rPr>
          <w:rFonts w:ascii="Times New Roman" w:eastAsia="MS Gothic" w:hAnsi="Times New Roman"/>
          <w:b w:val="0"/>
          <w:kern w:val="0"/>
          <w:sz w:val="20"/>
          <w:szCs w:val="20"/>
        </w:rPr>
        <w:t>methods</w:t>
      </w:r>
      <w:r w:rsidR="007F3D3B">
        <w:rPr>
          <w:rFonts w:ascii="Times New Roman" w:eastAsia="MS Gothic" w:hAnsi="Times New Roman"/>
          <w:b w:val="0"/>
          <w:kern w:val="0"/>
          <w:sz w:val="20"/>
          <w:szCs w:val="20"/>
        </w:rPr>
        <w:t xml:space="preserve"> can be considered</w:t>
      </w:r>
      <w:r w:rsidR="005A4090">
        <w:rPr>
          <w:rFonts w:ascii="Times New Roman" w:eastAsia="MS Gothic" w:hAnsi="Times New Roman"/>
          <w:b w:val="0"/>
          <w:kern w:val="0"/>
          <w:sz w:val="20"/>
          <w:szCs w:val="20"/>
        </w:rPr>
        <w:t xml:space="preserve"> which are leveraged on</w:t>
      </w:r>
      <w:r w:rsidR="007F3D3B">
        <w:rPr>
          <w:rFonts w:ascii="Times New Roman" w:eastAsia="MS Gothic" w:hAnsi="Times New Roman"/>
          <w:b w:val="0"/>
          <w:kern w:val="0"/>
          <w:sz w:val="20"/>
          <w:szCs w:val="20"/>
        </w:rPr>
        <w:t>:</w:t>
      </w:r>
    </w:p>
    <w:p w:rsidR="00102AD3" w:rsidRPr="00280715" w:rsidRDefault="00102AD3" w:rsidP="00102AD3">
      <w:pPr>
        <w:widowControl/>
        <w:numPr>
          <w:ilvl w:val="0"/>
          <w:numId w:val="31"/>
        </w:numPr>
        <w:spacing w:before="120" w:after="120"/>
        <w:rPr>
          <w:rFonts w:ascii="Times New Roman" w:eastAsia="MS Gothic" w:hAnsi="Times New Roman"/>
          <w:b w:val="0"/>
          <w:kern w:val="0"/>
          <w:sz w:val="20"/>
          <w:szCs w:val="20"/>
        </w:rPr>
      </w:pPr>
      <w:r>
        <w:rPr>
          <w:rFonts w:ascii="Times New Roman" w:eastAsia="MS Gothic" w:hAnsi="Times New Roman"/>
          <w:b w:val="0"/>
          <w:kern w:val="0"/>
          <w:sz w:val="20"/>
          <w:szCs w:val="20"/>
        </w:rPr>
        <w:t>RNTI</w:t>
      </w:r>
      <w:r w:rsidR="005A4090">
        <w:rPr>
          <w:rFonts w:ascii="Times New Roman" w:eastAsia="MS Gothic" w:hAnsi="Times New Roman"/>
          <w:b w:val="0"/>
          <w:kern w:val="0"/>
          <w:sz w:val="20"/>
          <w:szCs w:val="20"/>
        </w:rPr>
        <w:t>, or</w:t>
      </w:r>
    </w:p>
    <w:p w:rsidR="00102AD3" w:rsidRPr="00280715" w:rsidRDefault="00102AD3" w:rsidP="00102AD3">
      <w:pPr>
        <w:widowControl/>
        <w:numPr>
          <w:ilvl w:val="0"/>
          <w:numId w:val="31"/>
        </w:numPr>
        <w:spacing w:before="120" w:after="120"/>
        <w:rPr>
          <w:rFonts w:ascii="Times New Roman" w:eastAsia="MS Gothic" w:hAnsi="Times New Roman"/>
          <w:b w:val="0"/>
          <w:kern w:val="0"/>
          <w:sz w:val="20"/>
          <w:szCs w:val="20"/>
        </w:rPr>
      </w:pPr>
      <w:r>
        <w:rPr>
          <w:rFonts w:ascii="Times New Roman" w:eastAsia="MS Gothic" w:hAnsi="Times New Roman"/>
          <w:b w:val="0"/>
          <w:kern w:val="0"/>
          <w:sz w:val="20"/>
          <w:szCs w:val="20"/>
        </w:rPr>
        <w:t xml:space="preserve">PDCCH </w:t>
      </w:r>
      <w:r w:rsidRPr="00280715">
        <w:rPr>
          <w:rFonts w:ascii="Times New Roman" w:eastAsia="MS Gothic" w:hAnsi="Times New Roman"/>
          <w:b w:val="0"/>
          <w:kern w:val="0"/>
          <w:sz w:val="20"/>
          <w:szCs w:val="20"/>
        </w:rPr>
        <w:t>search space</w:t>
      </w:r>
      <w:r w:rsidR="005A4090">
        <w:rPr>
          <w:rFonts w:ascii="Times New Roman" w:eastAsia="MS Gothic" w:hAnsi="Times New Roman"/>
          <w:b w:val="0"/>
          <w:kern w:val="0"/>
          <w:sz w:val="20"/>
          <w:szCs w:val="20"/>
        </w:rPr>
        <w:t>, or</w:t>
      </w:r>
    </w:p>
    <w:p w:rsidR="00102AD3" w:rsidRDefault="00102AD3" w:rsidP="00102AD3">
      <w:pPr>
        <w:widowControl/>
        <w:numPr>
          <w:ilvl w:val="0"/>
          <w:numId w:val="31"/>
        </w:numPr>
        <w:spacing w:before="120" w:after="120"/>
        <w:rPr>
          <w:rFonts w:ascii="Times New Roman" w:eastAsia="MS Gothic" w:hAnsi="Times New Roman"/>
          <w:b w:val="0"/>
          <w:kern w:val="0"/>
          <w:sz w:val="20"/>
          <w:szCs w:val="20"/>
        </w:rPr>
      </w:pPr>
      <w:r w:rsidRPr="00280715">
        <w:rPr>
          <w:rFonts w:ascii="Times New Roman" w:eastAsia="MS Gothic" w:hAnsi="Times New Roman"/>
          <w:b w:val="0"/>
          <w:kern w:val="0"/>
          <w:sz w:val="20"/>
          <w:szCs w:val="20"/>
        </w:rPr>
        <w:t xml:space="preserve">DCI </w:t>
      </w:r>
      <w:r>
        <w:rPr>
          <w:rFonts w:ascii="Times New Roman" w:eastAsia="MS Gothic" w:hAnsi="Times New Roman"/>
          <w:b w:val="0"/>
          <w:kern w:val="0"/>
          <w:sz w:val="20"/>
          <w:szCs w:val="20"/>
        </w:rPr>
        <w:t>field</w:t>
      </w:r>
    </w:p>
    <w:p w:rsidR="00102AD3" w:rsidRPr="00F729B6" w:rsidRDefault="007F3D3B" w:rsidP="004164B7">
      <w:pPr>
        <w:widowControl/>
        <w:spacing w:before="120" w:after="120"/>
        <w:rPr>
          <w:rFonts w:ascii="Times New Roman" w:eastAsia="宋体" w:hAnsi="Times New Roman"/>
          <w:b w:val="0"/>
          <w:kern w:val="0"/>
          <w:sz w:val="20"/>
          <w:szCs w:val="20"/>
          <w:lang w:eastAsia="zh-CN"/>
        </w:rPr>
      </w:pPr>
      <w:r w:rsidRPr="00EE54A0">
        <w:rPr>
          <w:rFonts w:ascii="Times New Roman" w:eastAsia="宋体" w:hAnsi="Times New Roman"/>
          <w:b w:val="0"/>
          <w:kern w:val="0"/>
          <w:sz w:val="20"/>
          <w:szCs w:val="20"/>
          <w:lang w:eastAsia="zh-CN"/>
        </w:rPr>
        <w:t>A</w:t>
      </w:r>
      <w:r w:rsidRPr="00EE54A0">
        <w:rPr>
          <w:rFonts w:ascii="Times New Roman" w:eastAsia="宋体" w:hAnsi="Times New Roman" w:hint="eastAsia"/>
          <w:b w:val="0"/>
          <w:kern w:val="0"/>
          <w:sz w:val="20"/>
          <w:szCs w:val="20"/>
          <w:lang w:eastAsia="zh-CN"/>
        </w:rPr>
        <w:t xml:space="preserve">mong </w:t>
      </w:r>
      <w:r w:rsidRPr="00EE54A0">
        <w:rPr>
          <w:rFonts w:ascii="Times New Roman" w:eastAsia="宋体" w:hAnsi="Times New Roman"/>
          <w:b w:val="0"/>
          <w:kern w:val="0"/>
          <w:sz w:val="20"/>
          <w:szCs w:val="20"/>
          <w:lang w:eastAsia="zh-CN"/>
        </w:rPr>
        <w:t xml:space="preserve">them, RNTI is preferred to be used for the differentiation. More specifically, the regular </w:t>
      </w:r>
      <w:r w:rsidR="006A2CAE">
        <w:rPr>
          <w:rFonts w:ascii="Times New Roman" w:eastAsia="宋体" w:hAnsi="Times New Roman"/>
          <w:b w:val="0"/>
          <w:kern w:val="0"/>
          <w:sz w:val="20"/>
          <w:szCs w:val="20"/>
          <w:lang w:eastAsia="zh-CN"/>
        </w:rPr>
        <w:t xml:space="preserve">4-step RACH </w:t>
      </w:r>
      <w:r w:rsidRPr="00EE54A0">
        <w:rPr>
          <w:rFonts w:ascii="Times New Roman" w:eastAsia="宋体" w:hAnsi="Times New Roman"/>
          <w:b w:val="0"/>
          <w:kern w:val="0"/>
          <w:sz w:val="20"/>
          <w:szCs w:val="20"/>
          <w:lang w:eastAsia="zh-CN"/>
        </w:rPr>
        <w:t xml:space="preserve">RA-RNTI is used for msg2, and </w:t>
      </w:r>
      <w:r w:rsidR="00D556FC" w:rsidRPr="00EE54A0">
        <w:rPr>
          <w:rFonts w:ascii="Times New Roman" w:eastAsia="宋体" w:hAnsi="Times New Roman"/>
          <w:b w:val="0"/>
          <w:kern w:val="0"/>
          <w:sz w:val="20"/>
          <w:szCs w:val="20"/>
          <w:lang w:eastAsia="zh-CN"/>
        </w:rPr>
        <w:t>a new type of</w:t>
      </w:r>
      <w:r w:rsidRPr="00EE54A0">
        <w:rPr>
          <w:rFonts w:ascii="Times New Roman" w:eastAsia="宋体" w:hAnsi="Times New Roman"/>
          <w:b w:val="0"/>
          <w:kern w:val="0"/>
          <w:sz w:val="20"/>
          <w:szCs w:val="20"/>
          <w:lang w:eastAsia="zh-CN"/>
        </w:rPr>
        <w:t xml:space="preserve"> RA-RNTI (msgB-RNTI) is used for msgB. </w:t>
      </w:r>
      <w:r w:rsidR="00866DCD" w:rsidRPr="00EE54A0">
        <w:rPr>
          <w:rFonts w:ascii="Times New Roman" w:eastAsia="宋体" w:hAnsi="Times New Roman"/>
          <w:b w:val="0"/>
          <w:kern w:val="0"/>
          <w:sz w:val="20"/>
          <w:szCs w:val="20"/>
          <w:lang w:eastAsia="zh-CN"/>
        </w:rPr>
        <w:t xml:space="preserve">Other options </w:t>
      </w:r>
      <w:r w:rsidR="00AC56FC" w:rsidRPr="00EE54A0">
        <w:rPr>
          <w:rFonts w:ascii="Times New Roman" w:eastAsia="宋体" w:hAnsi="Times New Roman"/>
          <w:b w:val="0"/>
          <w:kern w:val="0"/>
          <w:sz w:val="20"/>
          <w:szCs w:val="20"/>
          <w:lang w:eastAsia="zh-CN"/>
        </w:rPr>
        <w:t>cannot be used alone to achieve the differentiation</w:t>
      </w:r>
      <w:r w:rsidR="00866DCD" w:rsidRPr="00EE54A0">
        <w:rPr>
          <w:rFonts w:ascii="Times New Roman" w:eastAsia="宋体" w:hAnsi="Times New Roman"/>
          <w:b w:val="0"/>
          <w:kern w:val="0"/>
          <w:sz w:val="20"/>
          <w:szCs w:val="20"/>
          <w:lang w:eastAsia="zh-CN"/>
        </w:rPr>
        <w:t xml:space="preserve">. </w:t>
      </w:r>
      <w:r w:rsidR="00E16EFB" w:rsidRPr="00EE54A0">
        <w:rPr>
          <w:rFonts w:ascii="Times New Roman" w:eastAsia="宋体" w:hAnsi="Times New Roman"/>
          <w:b w:val="0"/>
          <w:kern w:val="0"/>
          <w:sz w:val="20"/>
          <w:szCs w:val="20"/>
          <w:lang w:eastAsia="zh-CN"/>
        </w:rPr>
        <w:t>I</w:t>
      </w:r>
      <w:r w:rsidR="00E20621" w:rsidRPr="00EE54A0">
        <w:rPr>
          <w:rFonts w:ascii="Times New Roman" w:eastAsia="宋体" w:hAnsi="Times New Roman"/>
          <w:b w:val="0"/>
          <w:kern w:val="0"/>
          <w:sz w:val="20"/>
          <w:szCs w:val="20"/>
          <w:lang w:eastAsia="zh-CN"/>
        </w:rPr>
        <w:t xml:space="preserve">f DCI fields are used only, </w:t>
      </w:r>
      <w:r w:rsidR="005F30A8">
        <w:rPr>
          <w:rFonts w:ascii="Times New Roman" w:eastAsia="宋体" w:hAnsi="Times New Roman"/>
          <w:b w:val="0"/>
          <w:kern w:val="0"/>
          <w:sz w:val="20"/>
          <w:szCs w:val="20"/>
          <w:lang w:eastAsia="zh-CN"/>
        </w:rPr>
        <w:t>a 2-step RACH</w:t>
      </w:r>
      <w:r w:rsidR="005F30A8" w:rsidRPr="00EE54A0">
        <w:rPr>
          <w:rFonts w:ascii="Times New Roman" w:eastAsia="宋体" w:hAnsi="Times New Roman"/>
          <w:b w:val="0"/>
          <w:kern w:val="0"/>
          <w:sz w:val="20"/>
          <w:szCs w:val="20"/>
          <w:lang w:eastAsia="zh-CN"/>
        </w:rPr>
        <w:t xml:space="preserve"> </w:t>
      </w:r>
      <w:r w:rsidR="00E20621" w:rsidRPr="00EE54A0">
        <w:rPr>
          <w:rFonts w:ascii="Times New Roman" w:eastAsia="宋体" w:hAnsi="Times New Roman"/>
          <w:b w:val="0"/>
          <w:kern w:val="0"/>
          <w:sz w:val="20"/>
          <w:szCs w:val="20"/>
          <w:lang w:eastAsia="zh-CN"/>
        </w:rPr>
        <w:t xml:space="preserve">UE cannot understand the newly defined </w:t>
      </w:r>
      <w:r w:rsidR="00EF0C2E" w:rsidRPr="00EE54A0">
        <w:rPr>
          <w:rFonts w:ascii="Times New Roman" w:eastAsia="宋体" w:hAnsi="Times New Roman"/>
          <w:b w:val="0"/>
          <w:kern w:val="0"/>
          <w:sz w:val="20"/>
          <w:szCs w:val="20"/>
          <w:lang w:eastAsia="zh-CN"/>
        </w:rPr>
        <w:t xml:space="preserve">or redefined </w:t>
      </w:r>
      <w:r w:rsidR="006A2CAE">
        <w:rPr>
          <w:rFonts w:ascii="Times New Roman" w:eastAsia="宋体" w:hAnsi="Times New Roman"/>
          <w:b w:val="0"/>
          <w:kern w:val="0"/>
          <w:sz w:val="20"/>
          <w:szCs w:val="20"/>
          <w:lang w:eastAsia="zh-CN"/>
        </w:rPr>
        <w:t xml:space="preserve">DCI </w:t>
      </w:r>
      <w:r w:rsidR="00E20621" w:rsidRPr="00EE54A0">
        <w:rPr>
          <w:rFonts w:ascii="Times New Roman" w:eastAsia="宋体" w:hAnsi="Times New Roman"/>
          <w:b w:val="0"/>
          <w:kern w:val="0"/>
          <w:sz w:val="20"/>
          <w:szCs w:val="20"/>
          <w:lang w:eastAsia="zh-CN"/>
        </w:rPr>
        <w:t xml:space="preserve">fields and </w:t>
      </w:r>
      <w:r w:rsidR="00EF0C2E" w:rsidRPr="00EE54A0">
        <w:rPr>
          <w:rFonts w:ascii="Times New Roman" w:eastAsia="宋体" w:hAnsi="Times New Roman"/>
          <w:b w:val="0"/>
          <w:kern w:val="0"/>
          <w:sz w:val="20"/>
          <w:szCs w:val="20"/>
          <w:lang w:eastAsia="zh-CN"/>
        </w:rPr>
        <w:t xml:space="preserve">thus cannot distinguish whether the DCI is for msgB or msg2. If different PDCCH search spaces are used for msgB and msg2, usually different PDCCH search spaces need different RNTIs to avoid PDCCH ambiguity in case of search space overlapping. </w:t>
      </w:r>
      <w:r w:rsidR="00D556FC" w:rsidRPr="00EE54A0">
        <w:rPr>
          <w:rFonts w:ascii="Times New Roman" w:eastAsia="宋体" w:hAnsi="Times New Roman"/>
          <w:b w:val="0"/>
          <w:kern w:val="0"/>
          <w:sz w:val="20"/>
          <w:szCs w:val="20"/>
          <w:lang w:eastAsia="zh-CN"/>
        </w:rPr>
        <w:t>Additionally</w:t>
      </w:r>
      <w:r w:rsidR="00093CEB" w:rsidRPr="00EE54A0">
        <w:rPr>
          <w:rFonts w:ascii="Times New Roman" w:eastAsia="宋体" w:hAnsi="Times New Roman"/>
          <w:b w:val="0"/>
          <w:kern w:val="0"/>
          <w:sz w:val="20"/>
          <w:szCs w:val="20"/>
          <w:lang w:eastAsia="zh-CN"/>
        </w:rPr>
        <w:t xml:space="preserve">, a new type of RA-RNTI </w:t>
      </w:r>
      <w:r w:rsidR="00D556FC" w:rsidRPr="00EE54A0">
        <w:rPr>
          <w:rFonts w:ascii="Times New Roman" w:eastAsia="宋体" w:hAnsi="Times New Roman"/>
          <w:b w:val="0"/>
          <w:kern w:val="0"/>
          <w:sz w:val="20"/>
          <w:szCs w:val="20"/>
          <w:lang w:eastAsia="zh-CN"/>
        </w:rPr>
        <w:t>will be</w:t>
      </w:r>
      <w:r w:rsidR="00093CEB" w:rsidRPr="00EE54A0">
        <w:rPr>
          <w:rFonts w:ascii="Times New Roman" w:eastAsia="宋体" w:hAnsi="Times New Roman"/>
          <w:b w:val="0"/>
          <w:kern w:val="0"/>
          <w:sz w:val="20"/>
          <w:szCs w:val="20"/>
          <w:lang w:eastAsia="zh-CN"/>
        </w:rPr>
        <w:t xml:space="preserve"> </w:t>
      </w:r>
      <w:r w:rsidR="005F30A8">
        <w:rPr>
          <w:rFonts w:ascii="Times New Roman" w:eastAsia="宋体" w:hAnsi="Times New Roman"/>
          <w:b w:val="0"/>
          <w:kern w:val="0"/>
          <w:sz w:val="20"/>
          <w:szCs w:val="20"/>
          <w:lang w:eastAsia="zh-CN"/>
        </w:rPr>
        <w:t xml:space="preserve">definitely </w:t>
      </w:r>
      <w:r w:rsidR="00093CEB" w:rsidRPr="00EE54A0">
        <w:rPr>
          <w:rFonts w:ascii="Times New Roman" w:eastAsia="宋体" w:hAnsi="Times New Roman"/>
          <w:b w:val="0"/>
          <w:kern w:val="0"/>
          <w:sz w:val="20"/>
          <w:szCs w:val="20"/>
          <w:lang w:eastAsia="zh-CN"/>
        </w:rPr>
        <w:t xml:space="preserve">needed </w:t>
      </w:r>
      <w:r w:rsidR="006A2CAE">
        <w:rPr>
          <w:rFonts w:ascii="Times New Roman" w:eastAsia="宋体" w:hAnsi="Times New Roman"/>
          <w:b w:val="0"/>
          <w:kern w:val="0"/>
          <w:sz w:val="20"/>
          <w:szCs w:val="20"/>
          <w:lang w:eastAsia="zh-CN"/>
        </w:rPr>
        <w:t xml:space="preserve">for msgB </w:t>
      </w:r>
      <w:r w:rsidR="00093CEB" w:rsidRPr="00EE54A0">
        <w:rPr>
          <w:rFonts w:ascii="Times New Roman" w:eastAsia="宋体" w:hAnsi="Times New Roman"/>
          <w:b w:val="0"/>
          <w:kern w:val="0"/>
          <w:sz w:val="20"/>
          <w:szCs w:val="20"/>
          <w:lang w:eastAsia="zh-CN"/>
        </w:rPr>
        <w:t xml:space="preserve">if </w:t>
      </w:r>
      <w:r w:rsidR="00D556FC" w:rsidRPr="00EE54A0">
        <w:rPr>
          <w:rFonts w:ascii="Times New Roman" w:eastAsia="宋体" w:hAnsi="Times New Roman"/>
          <w:b w:val="0"/>
          <w:kern w:val="0"/>
          <w:sz w:val="20"/>
          <w:szCs w:val="20"/>
          <w:lang w:eastAsia="zh-CN"/>
        </w:rPr>
        <w:t xml:space="preserve">the </w:t>
      </w:r>
      <w:r w:rsidR="005E4E19" w:rsidRPr="00EE54A0">
        <w:rPr>
          <w:rFonts w:ascii="Times New Roman" w:eastAsia="宋体" w:hAnsi="Times New Roman"/>
          <w:b w:val="0"/>
          <w:kern w:val="0"/>
          <w:sz w:val="20"/>
          <w:szCs w:val="20"/>
          <w:lang w:eastAsia="zh-CN"/>
        </w:rPr>
        <w:t>largest</w:t>
      </w:r>
      <w:r w:rsidR="00D556FC" w:rsidRPr="00EE54A0">
        <w:rPr>
          <w:rFonts w:ascii="Times New Roman" w:eastAsia="宋体" w:hAnsi="Times New Roman"/>
          <w:b w:val="0"/>
          <w:kern w:val="0"/>
          <w:sz w:val="20"/>
          <w:szCs w:val="20"/>
          <w:lang w:eastAsia="zh-CN"/>
        </w:rPr>
        <w:t xml:space="preserve"> </w:t>
      </w:r>
      <w:r w:rsidR="00093CEB" w:rsidRPr="00EE54A0">
        <w:rPr>
          <w:rFonts w:ascii="Times New Roman" w:eastAsia="宋体" w:hAnsi="Times New Roman"/>
          <w:b w:val="0"/>
          <w:kern w:val="0"/>
          <w:sz w:val="20"/>
          <w:szCs w:val="20"/>
          <w:lang w:eastAsia="zh-CN"/>
        </w:rPr>
        <w:t xml:space="preserve">msgB monitoring window </w:t>
      </w:r>
      <w:r w:rsidR="00D556FC" w:rsidRPr="00EE54A0">
        <w:rPr>
          <w:rFonts w:ascii="Times New Roman" w:eastAsia="宋体" w:hAnsi="Times New Roman"/>
          <w:b w:val="0"/>
          <w:kern w:val="0"/>
          <w:sz w:val="20"/>
          <w:szCs w:val="20"/>
          <w:lang w:eastAsia="zh-CN"/>
        </w:rPr>
        <w:t>is</w:t>
      </w:r>
      <w:r w:rsidR="00093CEB" w:rsidRPr="00EE54A0">
        <w:rPr>
          <w:rFonts w:ascii="Times New Roman" w:eastAsia="宋体" w:hAnsi="Times New Roman"/>
          <w:b w:val="0"/>
          <w:kern w:val="0"/>
          <w:sz w:val="20"/>
          <w:szCs w:val="20"/>
          <w:lang w:eastAsia="zh-CN"/>
        </w:rPr>
        <w:t xml:space="preserve"> extended to be larger than 10m</w:t>
      </w:r>
      <w:r w:rsidR="00D556FC" w:rsidRPr="00EE54A0">
        <w:rPr>
          <w:rFonts w:ascii="Times New Roman" w:eastAsia="宋体" w:hAnsi="Times New Roman"/>
          <w:b w:val="0"/>
          <w:kern w:val="0"/>
          <w:sz w:val="20"/>
          <w:szCs w:val="20"/>
          <w:lang w:eastAsia="zh-CN"/>
        </w:rPr>
        <w:t>s</w:t>
      </w:r>
      <w:r w:rsidR="00093CEB" w:rsidRPr="00EE54A0">
        <w:rPr>
          <w:rFonts w:ascii="Times New Roman" w:eastAsia="宋体" w:hAnsi="Times New Roman"/>
          <w:b w:val="0"/>
          <w:kern w:val="0"/>
          <w:sz w:val="20"/>
          <w:szCs w:val="20"/>
          <w:lang w:eastAsia="zh-CN"/>
        </w:rPr>
        <w:t xml:space="preserve">. </w:t>
      </w:r>
      <w:r w:rsidR="005F30A8">
        <w:rPr>
          <w:rFonts w:ascii="Times New Roman" w:eastAsia="宋体" w:hAnsi="Times New Roman"/>
          <w:b w:val="0"/>
          <w:kern w:val="0"/>
          <w:sz w:val="20"/>
          <w:szCs w:val="20"/>
          <w:lang w:eastAsia="zh-CN"/>
        </w:rPr>
        <w:t xml:space="preserve">Here 10ms is the largest RAR window size. </w:t>
      </w:r>
      <w:r w:rsidR="00EF0C2E" w:rsidRPr="00EE54A0">
        <w:rPr>
          <w:rFonts w:ascii="Times New Roman" w:eastAsia="宋体" w:hAnsi="Times New Roman"/>
          <w:b w:val="0"/>
          <w:kern w:val="0"/>
          <w:sz w:val="20"/>
          <w:szCs w:val="20"/>
          <w:lang w:eastAsia="zh-CN"/>
        </w:rPr>
        <w:t xml:space="preserve">Therefore, </w:t>
      </w:r>
      <w:r w:rsidR="007923B3" w:rsidRPr="00EE54A0">
        <w:rPr>
          <w:rFonts w:ascii="Times New Roman" w:eastAsia="宋体" w:hAnsi="Times New Roman"/>
          <w:b w:val="0"/>
          <w:kern w:val="0"/>
          <w:sz w:val="20"/>
          <w:szCs w:val="20"/>
          <w:lang w:eastAsia="zh-CN"/>
        </w:rPr>
        <w:t xml:space="preserve">it </w:t>
      </w:r>
      <w:r w:rsidR="00AC56FC" w:rsidRPr="00EE54A0">
        <w:rPr>
          <w:rFonts w:ascii="Times New Roman" w:eastAsia="宋体" w:hAnsi="Times New Roman"/>
          <w:b w:val="0"/>
          <w:kern w:val="0"/>
          <w:sz w:val="20"/>
          <w:szCs w:val="20"/>
          <w:lang w:eastAsia="zh-CN"/>
        </w:rPr>
        <w:t>should</w:t>
      </w:r>
      <w:r w:rsidR="007923B3" w:rsidRPr="00EE54A0">
        <w:rPr>
          <w:rFonts w:ascii="Times New Roman" w:eastAsia="宋体" w:hAnsi="Times New Roman"/>
          <w:b w:val="0"/>
          <w:kern w:val="0"/>
          <w:sz w:val="20"/>
          <w:szCs w:val="20"/>
          <w:lang w:eastAsia="zh-CN"/>
        </w:rPr>
        <w:t xml:space="preserve"> be supported that </w:t>
      </w:r>
      <w:r w:rsidR="00EF0C2E" w:rsidRPr="00EE54A0">
        <w:rPr>
          <w:rFonts w:ascii="Times New Roman" w:eastAsia="宋体" w:hAnsi="Times New Roman"/>
          <w:b w:val="0"/>
          <w:kern w:val="0"/>
          <w:sz w:val="20"/>
          <w:szCs w:val="20"/>
          <w:lang w:eastAsia="zh-CN"/>
        </w:rPr>
        <w:t xml:space="preserve">msgB-RNTI </w:t>
      </w:r>
      <w:r w:rsidR="007923B3" w:rsidRPr="00EE54A0">
        <w:rPr>
          <w:rFonts w:ascii="Times New Roman" w:eastAsia="宋体" w:hAnsi="Times New Roman"/>
          <w:b w:val="0"/>
          <w:kern w:val="0"/>
          <w:sz w:val="20"/>
          <w:szCs w:val="20"/>
          <w:lang w:eastAsia="zh-CN"/>
        </w:rPr>
        <w:t>is</w:t>
      </w:r>
      <w:r w:rsidR="00EF0C2E" w:rsidRPr="00EE54A0">
        <w:rPr>
          <w:rFonts w:ascii="Times New Roman" w:eastAsia="宋体" w:hAnsi="Times New Roman"/>
          <w:b w:val="0"/>
          <w:kern w:val="0"/>
          <w:sz w:val="20"/>
          <w:szCs w:val="20"/>
          <w:lang w:eastAsia="zh-CN"/>
        </w:rPr>
        <w:t xml:space="preserve"> used for msgB</w:t>
      </w:r>
      <w:r w:rsidR="007923B3" w:rsidRPr="00EE54A0">
        <w:rPr>
          <w:rFonts w:ascii="Times New Roman" w:eastAsia="宋体" w:hAnsi="Times New Roman"/>
          <w:b w:val="0"/>
          <w:kern w:val="0"/>
          <w:sz w:val="20"/>
          <w:szCs w:val="20"/>
          <w:lang w:eastAsia="zh-CN"/>
        </w:rPr>
        <w:t xml:space="preserve">. </w:t>
      </w:r>
    </w:p>
    <w:p w:rsidR="007923B3" w:rsidRDefault="007923B3" w:rsidP="007923B3">
      <w:pPr>
        <w:widowControl/>
        <w:spacing w:before="120" w:after="120"/>
        <w:rPr>
          <w:rFonts w:ascii="Times New Roman" w:eastAsia="MS Gothic" w:hAnsi="Times New Roman"/>
          <w:kern w:val="0"/>
          <w:sz w:val="20"/>
          <w:szCs w:val="20"/>
        </w:rPr>
      </w:pPr>
      <w:r w:rsidRPr="00E91EBF">
        <w:rPr>
          <w:rFonts w:ascii="Times New Roman" w:eastAsia="MS Gothic" w:hAnsi="Times New Roman"/>
          <w:kern w:val="0"/>
          <w:sz w:val="20"/>
          <w:szCs w:val="20"/>
        </w:rPr>
        <w:t xml:space="preserve">Proposal </w:t>
      </w:r>
      <w:r>
        <w:rPr>
          <w:rFonts w:ascii="Times New Roman" w:eastAsia="MS Gothic" w:hAnsi="Times New Roman"/>
          <w:kern w:val="0"/>
          <w:sz w:val="20"/>
          <w:szCs w:val="20"/>
        </w:rPr>
        <w:t>1</w:t>
      </w:r>
      <w:r w:rsidRPr="00E91EBF">
        <w:rPr>
          <w:rFonts w:ascii="Times New Roman" w:eastAsia="MS Gothic" w:hAnsi="Times New Roman"/>
          <w:kern w:val="0"/>
          <w:sz w:val="20"/>
          <w:szCs w:val="20"/>
        </w:rPr>
        <w:t xml:space="preserve">: </w:t>
      </w:r>
      <w:r w:rsidR="00D47BD7">
        <w:rPr>
          <w:rFonts w:ascii="Times New Roman" w:eastAsia="MS Gothic" w:hAnsi="Times New Roman"/>
          <w:kern w:val="0"/>
          <w:sz w:val="20"/>
          <w:szCs w:val="20"/>
        </w:rPr>
        <w:t xml:space="preserve">The </w:t>
      </w:r>
      <w:r w:rsidR="00AC56FC">
        <w:rPr>
          <w:rFonts w:ascii="Times New Roman" w:eastAsia="MS Gothic" w:hAnsi="Times New Roman"/>
          <w:kern w:val="0"/>
          <w:sz w:val="20"/>
          <w:szCs w:val="20"/>
        </w:rPr>
        <w:t>RNTI</w:t>
      </w:r>
      <w:r w:rsidR="00D47BD7">
        <w:rPr>
          <w:rFonts w:ascii="Times New Roman" w:eastAsia="MS Gothic" w:hAnsi="Times New Roman"/>
          <w:kern w:val="0"/>
          <w:sz w:val="20"/>
          <w:szCs w:val="20"/>
        </w:rPr>
        <w:t xml:space="preserve"> used for msgB (msgB-RNTI) should be different from RA-RNTI</w:t>
      </w:r>
      <w:r w:rsidR="00FF1ACF">
        <w:rPr>
          <w:rFonts w:ascii="Times New Roman" w:eastAsia="MS Gothic" w:hAnsi="Times New Roman"/>
          <w:kern w:val="0"/>
          <w:sz w:val="20"/>
          <w:szCs w:val="20"/>
        </w:rPr>
        <w:t>.</w:t>
      </w:r>
    </w:p>
    <w:p w:rsidR="005357E6" w:rsidRDefault="005357E6" w:rsidP="00331213">
      <w:pPr>
        <w:widowControl/>
        <w:spacing w:before="120" w:after="120"/>
        <w:rPr>
          <w:rFonts w:ascii="Times New Roman" w:eastAsia="MS Gothic" w:hAnsi="Times New Roman"/>
          <w:b w:val="0"/>
          <w:kern w:val="0"/>
          <w:sz w:val="20"/>
          <w:szCs w:val="20"/>
        </w:rPr>
      </w:pPr>
    </w:p>
    <w:p w:rsidR="007923B3" w:rsidRPr="00331213" w:rsidRDefault="005357E6" w:rsidP="00331213">
      <w:pPr>
        <w:widowControl/>
        <w:spacing w:before="120" w:after="120"/>
        <w:rPr>
          <w:rFonts w:ascii="Times New Roman" w:eastAsia="MS Gothic" w:hAnsi="Times New Roman"/>
          <w:b w:val="0"/>
          <w:kern w:val="0"/>
          <w:sz w:val="20"/>
          <w:szCs w:val="20"/>
        </w:rPr>
      </w:pPr>
      <w:r w:rsidRPr="00020DDF">
        <w:rPr>
          <w:rFonts w:ascii="Times New Roman" w:eastAsia="MS Gothic" w:hAnsi="Times New Roman"/>
          <w:b w:val="0"/>
          <w:kern w:val="0"/>
          <w:sz w:val="20"/>
          <w:szCs w:val="20"/>
        </w:rPr>
        <w:t>According to the agreement</w:t>
      </w:r>
      <w:r>
        <w:rPr>
          <w:rFonts w:ascii="Times New Roman" w:eastAsia="MS Gothic" w:hAnsi="Times New Roman"/>
          <w:b w:val="0"/>
          <w:kern w:val="0"/>
          <w:sz w:val="20"/>
          <w:szCs w:val="20"/>
        </w:rPr>
        <w:t>s</w:t>
      </w:r>
      <w:r w:rsidRPr="00020DDF">
        <w:rPr>
          <w:rFonts w:ascii="Times New Roman" w:eastAsia="MS Gothic" w:hAnsi="Times New Roman"/>
          <w:b w:val="0"/>
          <w:kern w:val="0"/>
          <w:sz w:val="20"/>
          <w:szCs w:val="20"/>
        </w:rPr>
        <w:t xml:space="preserve"> in the RAN2#106 meeting, </w:t>
      </w:r>
      <w:r w:rsidRPr="001F114B">
        <w:rPr>
          <w:rFonts w:ascii="Times New Roman" w:eastAsia="MS Gothic" w:hAnsi="Times New Roman"/>
          <w:b w:val="0"/>
          <w:kern w:val="0"/>
          <w:sz w:val="20"/>
          <w:szCs w:val="20"/>
        </w:rPr>
        <w:t>msgB containing succ</w:t>
      </w:r>
      <w:r w:rsidRPr="00F408AE">
        <w:rPr>
          <w:rFonts w:ascii="Times New Roman" w:eastAsia="MS Gothic" w:hAnsi="Times New Roman"/>
          <w:b w:val="0"/>
          <w:kern w:val="0"/>
          <w:sz w:val="20"/>
          <w:szCs w:val="20"/>
        </w:rPr>
        <w:t>essRAR shall not be multiplexed with the legacy 4-step RAC</w:t>
      </w:r>
      <w:r w:rsidRPr="00020DDF">
        <w:rPr>
          <w:rFonts w:ascii="Times New Roman" w:eastAsia="MS Gothic" w:hAnsi="Times New Roman"/>
          <w:b w:val="0"/>
          <w:kern w:val="0"/>
          <w:sz w:val="20"/>
          <w:szCs w:val="20"/>
        </w:rPr>
        <w:t>H RAR in the same MAC PDU. In the RAN2#107 meeting, it has been agreed that successRAR and fallbackRAR can be multiplexed in one MAC PDU. Based on these agreements, a 2-step RACH UE and a 4-step RACH UE can distinguish msgB and msg2 if a RNTI (msgB-RNTI) different from RA-RNTI is used for msgB. Furthermore, a 2-step RACH UE can distinguish successRAR and fallbackRAR based on their different MAC structures.</w:t>
      </w:r>
      <w:r w:rsidRPr="00B942E0">
        <w:rPr>
          <w:rFonts w:ascii="Times New Roman" w:eastAsia="宋体" w:hAnsi="Times New Roman" w:hint="eastAsia"/>
          <w:b w:val="0"/>
          <w:kern w:val="0"/>
          <w:sz w:val="20"/>
          <w:szCs w:val="20"/>
          <w:lang w:eastAsia="zh-CN"/>
        </w:rPr>
        <w:t xml:space="preserve"> </w:t>
      </w:r>
      <w:r w:rsidR="007923B3" w:rsidRPr="00331213">
        <w:rPr>
          <w:rFonts w:ascii="Times New Roman" w:eastAsia="MS Gothic" w:hAnsi="Times New Roman"/>
          <w:b w:val="0"/>
          <w:kern w:val="0"/>
          <w:sz w:val="20"/>
          <w:szCs w:val="20"/>
        </w:rPr>
        <w:t xml:space="preserve">As for the RNTI design, msgB-RNTI can be formulated as </w:t>
      </w:r>
      <w:r w:rsidR="007923B3" w:rsidRPr="00331213">
        <w:rPr>
          <w:rFonts w:ascii="Times New Roman" w:eastAsia="MS Gothic" w:hAnsi="Times New Roman"/>
          <w:b w:val="0"/>
          <w:i/>
          <w:kern w:val="0"/>
          <w:sz w:val="20"/>
          <w:szCs w:val="20"/>
        </w:rPr>
        <w:t>msgB-RNTI</w:t>
      </w:r>
      <w:r w:rsidR="007923B3" w:rsidRPr="00331213">
        <w:rPr>
          <w:rFonts w:ascii="Times New Roman" w:eastAsia="MS Gothic" w:hAnsi="Times New Roman"/>
          <w:b w:val="0"/>
          <w:kern w:val="0"/>
          <w:sz w:val="20"/>
          <w:szCs w:val="20"/>
        </w:rPr>
        <w:t xml:space="preserve"> = </w:t>
      </w:r>
      <w:r w:rsidR="007923B3" w:rsidRPr="00331213">
        <w:rPr>
          <w:rFonts w:ascii="Times New Roman" w:eastAsia="MS Gothic" w:hAnsi="Times New Roman"/>
          <w:b w:val="0"/>
          <w:i/>
          <w:kern w:val="0"/>
          <w:sz w:val="20"/>
          <w:szCs w:val="20"/>
        </w:rPr>
        <w:t>RA-RNTI2step</w:t>
      </w:r>
      <w:r w:rsidR="007923B3" w:rsidRPr="00331213">
        <w:rPr>
          <w:rFonts w:ascii="Times New Roman" w:eastAsia="MS Gothic" w:hAnsi="Times New Roman"/>
          <w:b w:val="0"/>
          <w:kern w:val="0"/>
          <w:sz w:val="20"/>
          <w:szCs w:val="20"/>
        </w:rPr>
        <w:t xml:space="preserve"> + </w:t>
      </w:r>
      <w:r w:rsidR="007923B3" w:rsidRPr="00331213">
        <w:rPr>
          <w:rFonts w:ascii="Times New Roman" w:eastAsia="MS Gothic" w:hAnsi="Times New Roman"/>
          <w:b w:val="0"/>
          <w:i/>
          <w:kern w:val="0"/>
          <w:sz w:val="20"/>
          <w:szCs w:val="20"/>
        </w:rPr>
        <w:t>offset</w:t>
      </w:r>
      <w:r w:rsidR="007923B3" w:rsidRPr="00331213">
        <w:rPr>
          <w:rFonts w:ascii="Times New Roman" w:eastAsia="MS Gothic" w:hAnsi="Times New Roman"/>
          <w:b w:val="0"/>
          <w:kern w:val="0"/>
          <w:sz w:val="20"/>
          <w:szCs w:val="20"/>
        </w:rPr>
        <w:t xml:space="preserve"> where </w:t>
      </w:r>
      <w:r w:rsidR="007923B3" w:rsidRPr="00331213">
        <w:rPr>
          <w:rFonts w:ascii="Times New Roman" w:eastAsia="MS Gothic" w:hAnsi="Times New Roman"/>
          <w:b w:val="0"/>
          <w:i/>
          <w:kern w:val="0"/>
          <w:sz w:val="20"/>
          <w:szCs w:val="20"/>
        </w:rPr>
        <w:t>RA-RNTI2step</w:t>
      </w:r>
      <w:r w:rsidR="007923B3" w:rsidRPr="00331213">
        <w:rPr>
          <w:rFonts w:ascii="Times New Roman" w:eastAsia="MS Gothic" w:hAnsi="Times New Roman"/>
          <w:b w:val="0"/>
          <w:kern w:val="0"/>
          <w:sz w:val="20"/>
          <w:szCs w:val="20"/>
        </w:rPr>
        <w:t xml:space="preserve"> denotes the </w:t>
      </w:r>
      <w:r w:rsidR="00363EAB" w:rsidRPr="00331213">
        <w:rPr>
          <w:rFonts w:ascii="Times New Roman" w:eastAsia="MS Gothic" w:hAnsi="Times New Roman"/>
          <w:b w:val="0"/>
          <w:kern w:val="0"/>
          <w:sz w:val="20"/>
          <w:szCs w:val="20"/>
        </w:rPr>
        <w:t xml:space="preserve">basic </w:t>
      </w:r>
      <w:r w:rsidR="007923B3" w:rsidRPr="00331213">
        <w:rPr>
          <w:rFonts w:ascii="Times New Roman" w:eastAsia="MS Gothic" w:hAnsi="Times New Roman"/>
          <w:b w:val="0"/>
          <w:kern w:val="0"/>
          <w:sz w:val="20"/>
          <w:szCs w:val="20"/>
        </w:rPr>
        <w:t xml:space="preserve">2-step RACH RA-RNTI. </w:t>
      </w:r>
      <w:r w:rsidR="007923B3" w:rsidRPr="00331213">
        <w:rPr>
          <w:rFonts w:ascii="Times New Roman" w:eastAsia="MS Gothic" w:hAnsi="Times New Roman"/>
          <w:b w:val="0"/>
          <w:i/>
          <w:kern w:val="0"/>
          <w:sz w:val="20"/>
          <w:szCs w:val="20"/>
        </w:rPr>
        <w:t>RA-RNTI2step</w:t>
      </w:r>
      <w:r w:rsidR="007923B3" w:rsidRPr="00331213" w:rsidDel="00A26FA6">
        <w:rPr>
          <w:rFonts w:ascii="Times New Roman" w:eastAsia="MS Gothic" w:hAnsi="Times New Roman"/>
          <w:b w:val="0"/>
          <w:kern w:val="0"/>
          <w:sz w:val="20"/>
          <w:szCs w:val="20"/>
        </w:rPr>
        <w:t xml:space="preserve"> </w:t>
      </w:r>
      <w:r w:rsidR="007923B3" w:rsidRPr="00331213">
        <w:rPr>
          <w:rFonts w:ascii="Times New Roman" w:eastAsia="MS Gothic" w:hAnsi="Times New Roman"/>
          <w:b w:val="0"/>
          <w:kern w:val="0"/>
          <w:sz w:val="20"/>
          <w:szCs w:val="20"/>
        </w:rPr>
        <w:t>can reuse the RA-RNTI formula of 4-step RACH if the largest msgB monitoring window is not larger than 10ms, or use any formula</w:t>
      </w:r>
      <w:r w:rsidR="00363EAB" w:rsidRPr="00331213">
        <w:rPr>
          <w:rFonts w:ascii="Times New Roman" w:eastAsia="MS Gothic" w:hAnsi="Times New Roman"/>
          <w:b w:val="0"/>
          <w:kern w:val="0"/>
          <w:sz w:val="20"/>
          <w:szCs w:val="20"/>
        </w:rPr>
        <w:t xml:space="preserve"> applicable </w:t>
      </w:r>
      <w:r w:rsidR="007F77AD" w:rsidRPr="00331213">
        <w:rPr>
          <w:rFonts w:ascii="Times New Roman" w:eastAsia="MS Gothic" w:hAnsi="Times New Roman"/>
          <w:b w:val="0"/>
          <w:kern w:val="0"/>
          <w:sz w:val="20"/>
          <w:szCs w:val="20"/>
        </w:rPr>
        <w:t>to the case where</w:t>
      </w:r>
      <w:r w:rsidR="007923B3" w:rsidRPr="00331213">
        <w:rPr>
          <w:rFonts w:ascii="Times New Roman" w:eastAsia="MS Gothic" w:hAnsi="Times New Roman"/>
          <w:b w:val="0"/>
          <w:kern w:val="0"/>
          <w:sz w:val="20"/>
          <w:szCs w:val="20"/>
        </w:rPr>
        <w:t xml:space="preserve"> the largest msgB monitoring window is larger than 10ms. </w:t>
      </w:r>
      <w:r w:rsidR="007923B3" w:rsidRPr="00331213">
        <w:rPr>
          <w:rFonts w:ascii="Times New Roman" w:eastAsia="MS Gothic" w:hAnsi="Times New Roman"/>
          <w:b w:val="0"/>
          <w:i/>
          <w:kern w:val="0"/>
          <w:sz w:val="20"/>
          <w:szCs w:val="20"/>
        </w:rPr>
        <w:t>RA-RNTI2step</w:t>
      </w:r>
      <w:r w:rsidR="007923B3" w:rsidRPr="00331213">
        <w:rPr>
          <w:rFonts w:ascii="Times New Roman" w:eastAsia="MS Gothic" w:hAnsi="Times New Roman"/>
          <w:b w:val="0"/>
          <w:kern w:val="0"/>
          <w:sz w:val="20"/>
          <w:szCs w:val="20"/>
        </w:rPr>
        <w:t xml:space="preserve"> is used to avoid RNTI ambiguity among different 2-step RACH ROs. </w:t>
      </w:r>
      <w:r w:rsidR="007F77AD" w:rsidRPr="00331213">
        <w:rPr>
          <w:rFonts w:ascii="Times New Roman" w:eastAsia="MS Gothic" w:hAnsi="Times New Roman"/>
          <w:b w:val="0"/>
          <w:kern w:val="0"/>
          <w:sz w:val="20"/>
          <w:szCs w:val="20"/>
        </w:rPr>
        <w:t>On top of</w:t>
      </w:r>
      <w:r w:rsidR="007923B3" w:rsidRPr="00331213">
        <w:rPr>
          <w:rFonts w:ascii="Times New Roman" w:eastAsia="MS Gothic" w:hAnsi="Times New Roman"/>
          <w:b w:val="0"/>
          <w:kern w:val="0"/>
          <w:sz w:val="20"/>
          <w:szCs w:val="20"/>
        </w:rPr>
        <w:t xml:space="preserve"> it, </w:t>
      </w:r>
      <w:r w:rsidR="00694428">
        <w:rPr>
          <w:rFonts w:ascii="Times New Roman" w:eastAsia="MS Gothic" w:hAnsi="Times New Roman"/>
          <w:b w:val="0"/>
          <w:kern w:val="0"/>
          <w:sz w:val="20"/>
          <w:szCs w:val="20"/>
        </w:rPr>
        <w:t xml:space="preserve">an </w:t>
      </w:r>
      <w:r w:rsidR="007923B3" w:rsidRPr="00331213">
        <w:rPr>
          <w:rFonts w:ascii="Times New Roman" w:eastAsia="MS Gothic" w:hAnsi="Times New Roman"/>
          <w:b w:val="0"/>
          <w:kern w:val="0"/>
          <w:sz w:val="20"/>
          <w:szCs w:val="20"/>
        </w:rPr>
        <w:t xml:space="preserve">offset is used to avoid RNTI ambiguity between 2-step RACH and 4-step RACH ROs. The offset value can be fixed or configurable. For example, it can be fixed to the maximum value of 4-step RACH RA-RNTI and thus there will be no overlapping between RA-RNTI and msgB-RNTI. Or gNB can have the flexibility to configure the offset to any value via SIB1 and/or RRC as long as overlapping between RA-RNTI and msgB-RNTI can be avoided. </w:t>
      </w:r>
    </w:p>
    <w:p w:rsidR="00C34B90" w:rsidRDefault="007923B3" w:rsidP="004164B7">
      <w:pPr>
        <w:widowControl/>
        <w:spacing w:before="120" w:after="120"/>
        <w:rPr>
          <w:rFonts w:ascii="Times New Roman" w:eastAsia="MS Gothic" w:hAnsi="Times New Roman"/>
          <w:b w:val="0"/>
          <w:kern w:val="0"/>
          <w:sz w:val="20"/>
          <w:szCs w:val="20"/>
        </w:rPr>
      </w:pPr>
      <w:r w:rsidRPr="00D76E52">
        <w:rPr>
          <w:rFonts w:ascii="Times New Roman" w:eastAsia="宋体" w:hAnsi="Times New Roman" w:hint="eastAsia"/>
          <w:kern w:val="0"/>
          <w:sz w:val="20"/>
          <w:szCs w:val="20"/>
          <w:lang w:val="en-US" w:eastAsia="zh-CN"/>
        </w:rPr>
        <w:lastRenderedPageBreak/>
        <w:t xml:space="preserve">Proposal </w:t>
      </w:r>
      <w:r w:rsidR="00626425">
        <w:rPr>
          <w:rFonts w:ascii="Times New Roman" w:eastAsia="宋体" w:hAnsi="Times New Roman"/>
          <w:kern w:val="0"/>
          <w:sz w:val="20"/>
          <w:szCs w:val="20"/>
          <w:lang w:val="en-US" w:eastAsia="zh-CN"/>
        </w:rPr>
        <w:t>2</w:t>
      </w:r>
      <w:r w:rsidRPr="00D76E52">
        <w:rPr>
          <w:rFonts w:ascii="Times New Roman" w:eastAsia="宋体" w:hAnsi="Times New Roman" w:hint="eastAsia"/>
          <w:kern w:val="0"/>
          <w:sz w:val="20"/>
          <w:szCs w:val="20"/>
          <w:lang w:val="en-US" w:eastAsia="zh-CN"/>
        </w:rPr>
        <w:t>: msgB</w:t>
      </w:r>
      <w:r>
        <w:rPr>
          <w:rFonts w:ascii="Times New Roman" w:eastAsia="宋体" w:hAnsi="Times New Roman"/>
          <w:kern w:val="0"/>
          <w:sz w:val="20"/>
          <w:szCs w:val="20"/>
          <w:lang w:val="en-US" w:eastAsia="zh-CN"/>
        </w:rPr>
        <w:t>-RNTI</w:t>
      </w:r>
      <w:r w:rsidRPr="00D76E52">
        <w:rPr>
          <w:rFonts w:ascii="Times New Roman" w:eastAsia="宋体" w:hAnsi="Times New Roman" w:hint="eastAsia"/>
          <w:kern w:val="0"/>
          <w:sz w:val="20"/>
          <w:szCs w:val="20"/>
          <w:lang w:val="en-US" w:eastAsia="zh-CN"/>
        </w:rPr>
        <w:t xml:space="preserve"> </w:t>
      </w:r>
      <w:r w:rsidR="00C21A7E">
        <w:rPr>
          <w:rFonts w:ascii="Times New Roman" w:eastAsia="宋体" w:hAnsi="Times New Roman"/>
          <w:kern w:val="0"/>
          <w:sz w:val="20"/>
          <w:szCs w:val="20"/>
          <w:lang w:val="en-US" w:eastAsia="zh-CN"/>
        </w:rPr>
        <w:t>should be</w:t>
      </w:r>
      <w:r w:rsidRPr="00D76E52">
        <w:rPr>
          <w:rFonts w:ascii="Times New Roman" w:eastAsia="宋体" w:hAnsi="Times New Roman" w:hint="eastAsia"/>
          <w:kern w:val="0"/>
          <w:sz w:val="20"/>
          <w:szCs w:val="20"/>
          <w:lang w:val="en-US" w:eastAsia="zh-CN"/>
        </w:rPr>
        <w:t xml:space="preserve"> obtained by adding </w:t>
      </w:r>
      <w:r w:rsidR="00457520">
        <w:rPr>
          <w:rFonts w:ascii="Times New Roman" w:eastAsia="宋体" w:hAnsi="Times New Roman"/>
          <w:kern w:val="0"/>
          <w:sz w:val="20"/>
          <w:szCs w:val="20"/>
          <w:lang w:val="en-US" w:eastAsia="zh-CN"/>
        </w:rPr>
        <w:t xml:space="preserve">an </w:t>
      </w:r>
      <w:r w:rsidRPr="00D76E52">
        <w:rPr>
          <w:rFonts w:ascii="Times New Roman" w:eastAsia="宋体" w:hAnsi="Times New Roman" w:hint="eastAsia"/>
          <w:kern w:val="0"/>
          <w:sz w:val="20"/>
          <w:szCs w:val="20"/>
          <w:lang w:val="en-US" w:eastAsia="zh-CN"/>
        </w:rPr>
        <w:t>offset onto a basic 2-step RACH RA-RNTI</w:t>
      </w:r>
      <w:r w:rsidR="00C21A7E">
        <w:rPr>
          <w:rFonts w:ascii="Times New Roman" w:eastAsia="宋体" w:hAnsi="Times New Roman"/>
          <w:kern w:val="0"/>
          <w:sz w:val="20"/>
          <w:szCs w:val="20"/>
          <w:lang w:val="en-US" w:eastAsia="zh-CN"/>
        </w:rPr>
        <w:t>.</w:t>
      </w:r>
      <w:r w:rsidRPr="00D76E52">
        <w:rPr>
          <w:rFonts w:ascii="Times New Roman" w:eastAsia="宋体" w:hAnsi="Times New Roman" w:hint="eastAsia"/>
          <w:kern w:val="0"/>
          <w:sz w:val="20"/>
          <w:szCs w:val="20"/>
          <w:lang w:val="en-US" w:eastAsia="zh-CN"/>
        </w:rPr>
        <w:t xml:space="preserve"> </w:t>
      </w:r>
      <w:r w:rsidR="00C21A7E">
        <w:rPr>
          <w:rFonts w:ascii="Times New Roman" w:eastAsia="宋体" w:hAnsi="Times New Roman"/>
          <w:kern w:val="0"/>
          <w:sz w:val="20"/>
          <w:szCs w:val="20"/>
          <w:lang w:val="en-US" w:eastAsia="zh-CN"/>
        </w:rPr>
        <w:t>Whether</w:t>
      </w:r>
      <w:r w:rsidRPr="00D76E52">
        <w:rPr>
          <w:rFonts w:ascii="Times New Roman" w:eastAsia="宋体" w:hAnsi="Times New Roman" w:hint="eastAsia"/>
          <w:kern w:val="0"/>
          <w:sz w:val="20"/>
          <w:szCs w:val="20"/>
          <w:lang w:val="en-US" w:eastAsia="zh-CN"/>
        </w:rPr>
        <w:t xml:space="preserve"> </w:t>
      </w:r>
      <w:r w:rsidR="00D867D5">
        <w:rPr>
          <w:rFonts w:ascii="Times New Roman" w:eastAsia="宋体" w:hAnsi="Times New Roman"/>
          <w:kern w:val="0"/>
          <w:sz w:val="20"/>
          <w:szCs w:val="20"/>
          <w:lang w:val="en-US" w:eastAsia="zh-CN"/>
        </w:rPr>
        <w:t xml:space="preserve">the </w:t>
      </w:r>
      <w:r w:rsidRPr="00D76E52">
        <w:rPr>
          <w:rFonts w:ascii="Times New Roman" w:eastAsia="宋体" w:hAnsi="Times New Roman" w:hint="eastAsia"/>
          <w:kern w:val="0"/>
          <w:sz w:val="20"/>
          <w:szCs w:val="20"/>
          <w:lang w:val="en-US" w:eastAsia="zh-CN"/>
        </w:rPr>
        <w:t>offset</w:t>
      </w:r>
      <w:r w:rsidR="00694428">
        <w:rPr>
          <w:rFonts w:ascii="Times New Roman" w:eastAsia="宋体" w:hAnsi="Times New Roman"/>
          <w:kern w:val="0"/>
          <w:sz w:val="20"/>
          <w:szCs w:val="20"/>
          <w:lang w:val="en-US" w:eastAsia="zh-CN"/>
        </w:rPr>
        <w:t xml:space="preserve"> value</w:t>
      </w:r>
      <w:r w:rsidRPr="00D76E52">
        <w:rPr>
          <w:rFonts w:ascii="Times New Roman" w:eastAsia="宋体" w:hAnsi="Times New Roman" w:hint="eastAsia"/>
          <w:kern w:val="0"/>
          <w:sz w:val="20"/>
          <w:szCs w:val="20"/>
          <w:lang w:val="en-US" w:eastAsia="zh-CN"/>
        </w:rPr>
        <w:t xml:space="preserve"> </w:t>
      </w:r>
      <w:r w:rsidR="00C21A7E">
        <w:rPr>
          <w:rFonts w:ascii="Times New Roman" w:eastAsia="宋体" w:hAnsi="Times New Roman"/>
          <w:kern w:val="0"/>
          <w:sz w:val="20"/>
          <w:szCs w:val="20"/>
          <w:lang w:val="en-US" w:eastAsia="zh-CN"/>
        </w:rPr>
        <w:t>is</w:t>
      </w:r>
      <w:r w:rsidRPr="00D76E52">
        <w:rPr>
          <w:rFonts w:ascii="Times New Roman" w:eastAsia="宋体" w:hAnsi="Times New Roman" w:hint="eastAsia"/>
          <w:kern w:val="0"/>
          <w:sz w:val="20"/>
          <w:szCs w:val="20"/>
          <w:lang w:val="en-US" w:eastAsia="zh-CN"/>
        </w:rPr>
        <w:t xml:space="preserve"> fixed or configurable</w:t>
      </w:r>
      <w:r w:rsidR="00C21A7E">
        <w:rPr>
          <w:rFonts w:ascii="Times New Roman" w:eastAsia="宋体" w:hAnsi="Times New Roman"/>
          <w:kern w:val="0"/>
          <w:sz w:val="20"/>
          <w:szCs w:val="20"/>
          <w:lang w:val="en-US" w:eastAsia="zh-CN"/>
        </w:rPr>
        <w:t xml:space="preserve"> is</w:t>
      </w:r>
      <w:r w:rsidR="00C21A7E" w:rsidRPr="00C21A7E">
        <w:rPr>
          <w:rFonts w:ascii="Times New Roman" w:eastAsia="宋体" w:hAnsi="Times New Roman"/>
          <w:kern w:val="0"/>
          <w:sz w:val="20"/>
          <w:szCs w:val="20"/>
          <w:lang w:val="en-US" w:eastAsia="zh-CN"/>
        </w:rPr>
        <w:t xml:space="preserve"> </w:t>
      </w:r>
      <w:r w:rsidR="00C21A7E">
        <w:rPr>
          <w:rFonts w:ascii="Times New Roman" w:eastAsia="宋体" w:hAnsi="Times New Roman"/>
          <w:kern w:val="0"/>
          <w:sz w:val="20"/>
          <w:szCs w:val="20"/>
          <w:lang w:val="en-US" w:eastAsia="zh-CN"/>
        </w:rPr>
        <w:t>FFS.</w:t>
      </w:r>
    </w:p>
    <w:p w:rsidR="00F57F89" w:rsidRDefault="00F57F89" w:rsidP="004164B7">
      <w:pPr>
        <w:widowControl/>
        <w:spacing w:before="120" w:after="120"/>
        <w:rPr>
          <w:rFonts w:eastAsia="宋体" w:cs="Arial"/>
          <w:b w:val="0"/>
          <w:kern w:val="0"/>
          <w:sz w:val="20"/>
          <w:szCs w:val="20"/>
          <w:lang w:eastAsia="zh-CN"/>
        </w:rPr>
      </w:pPr>
    </w:p>
    <w:p w:rsidR="00973B82" w:rsidRPr="00331213" w:rsidRDefault="00973B82" w:rsidP="00331213">
      <w:pPr>
        <w:widowControl/>
        <w:spacing w:before="120" w:after="120"/>
        <w:rPr>
          <w:rFonts w:ascii="Times New Roman" w:eastAsia="MS Gothic" w:hAnsi="Times New Roman"/>
          <w:b w:val="0"/>
          <w:kern w:val="0"/>
          <w:sz w:val="20"/>
          <w:szCs w:val="20"/>
        </w:rPr>
      </w:pPr>
      <w:r w:rsidRPr="00331213">
        <w:rPr>
          <w:rFonts w:ascii="Times New Roman" w:eastAsia="宋体" w:hAnsi="Times New Roman"/>
          <w:b w:val="0"/>
          <w:bCs/>
          <w:sz w:val="20"/>
          <w:szCs w:val="20"/>
          <w:lang w:val="en-US" w:eastAsia="zh-CN"/>
        </w:rPr>
        <w:t>In</w:t>
      </w:r>
      <w:r w:rsidRPr="00331213">
        <w:rPr>
          <w:rFonts w:ascii="Times New Roman" w:eastAsia="宋体" w:hAnsi="Times New Roman" w:hint="eastAsia"/>
          <w:b w:val="0"/>
          <w:bCs/>
          <w:sz w:val="20"/>
          <w:szCs w:val="20"/>
          <w:lang w:val="en-US" w:eastAsia="zh-CN"/>
        </w:rPr>
        <w:t xml:space="preserve"> the </w:t>
      </w:r>
      <w:r w:rsidRPr="00331213">
        <w:rPr>
          <w:rFonts w:ascii="Times New Roman" w:eastAsia="宋体" w:hAnsi="Times New Roman"/>
          <w:b w:val="0"/>
          <w:bCs/>
          <w:sz w:val="20"/>
          <w:szCs w:val="20"/>
          <w:lang w:val="en-US" w:eastAsia="zh-CN"/>
        </w:rPr>
        <w:t>RAN1#98 meeting, the following agreements have been achieved w.r.t. the invalidation rule.</w:t>
      </w:r>
    </w:p>
    <w:tbl>
      <w:tblPr>
        <w:tblpPr w:leftFromText="180" w:rightFromText="180" w:vertAnchor="text" w:horzAnchor="margin" w:tblpXSpec="center" w:tblpY="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09"/>
      </w:tblGrid>
      <w:tr w:rsidR="009B5009" w:rsidRPr="00A72A88" w:rsidTr="00B942E0">
        <w:tc>
          <w:tcPr>
            <w:tcW w:w="9009" w:type="dxa"/>
            <w:shd w:val="clear" w:color="auto" w:fill="auto"/>
          </w:tcPr>
          <w:p w:rsidR="009B5009" w:rsidRPr="00883E78" w:rsidRDefault="009B5009" w:rsidP="009B5009">
            <w:pPr>
              <w:rPr>
                <w:rFonts w:ascii="Times New Roman" w:eastAsia="Batang" w:hAnsi="Times New Roman"/>
                <w:b w:val="0"/>
                <w:sz w:val="20"/>
                <w:szCs w:val="20"/>
                <w:lang w:eastAsia="x-none"/>
              </w:rPr>
            </w:pPr>
            <w:r w:rsidRPr="00883E78">
              <w:rPr>
                <w:rFonts w:ascii="Times New Roman" w:eastAsia="Batang" w:hAnsi="Times New Roman"/>
                <w:b w:val="0"/>
                <w:sz w:val="20"/>
                <w:szCs w:val="20"/>
                <w:highlight w:val="green"/>
                <w:lang w:eastAsia="x-none"/>
              </w:rPr>
              <w:t>Agreements</w:t>
            </w:r>
            <w:r w:rsidRPr="00883E78">
              <w:rPr>
                <w:rFonts w:ascii="Times New Roman" w:eastAsia="Batang" w:hAnsi="Times New Roman"/>
                <w:b w:val="0"/>
                <w:sz w:val="20"/>
                <w:szCs w:val="20"/>
                <w:lang w:eastAsia="x-none"/>
              </w:rPr>
              <w:t>:</w:t>
            </w:r>
          </w:p>
          <w:p w:rsidR="009B5009" w:rsidRPr="00883E78" w:rsidRDefault="009B5009" w:rsidP="009B5009">
            <w:pPr>
              <w:numPr>
                <w:ilvl w:val="0"/>
                <w:numId w:val="30"/>
              </w:numPr>
              <w:snapToGrid w:val="0"/>
              <w:rPr>
                <w:rFonts w:ascii="Times New Roman" w:eastAsia="等线" w:hAnsi="Times New Roman"/>
                <w:b w:val="0"/>
                <w:sz w:val="20"/>
                <w:szCs w:val="20"/>
                <w:lang w:eastAsia="zh-CN"/>
              </w:rPr>
            </w:pPr>
            <w:r w:rsidRPr="00883E78">
              <w:rPr>
                <w:rFonts w:ascii="Times New Roman" w:eastAsia="等线" w:hAnsi="Times New Roman"/>
                <w:b w:val="0"/>
                <w:sz w:val="20"/>
                <w:szCs w:val="20"/>
                <w:lang w:eastAsia="zh-CN"/>
              </w:rPr>
              <w:t>The rules for a UE for invalidating 2-step RACH ROs follow the same rules that are used for the invalidation of 4-step RACH ROs as described in section 8.1 of TS 38.213.</w:t>
            </w:r>
          </w:p>
          <w:p w:rsidR="009B5009" w:rsidRPr="00883E78" w:rsidRDefault="009B5009" w:rsidP="009B5009">
            <w:pPr>
              <w:numPr>
                <w:ilvl w:val="0"/>
                <w:numId w:val="30"/>
              </w:numPr>
              <w:snapToGrid w:val="0"/>
              <w:rPr>
                <w:rFonts w:ascii="Times New Roman" w:eastAsia="等线" w:hAnsi="Times New Roman"/>
                <w:b w:val="0"/>
                <w:sz w:val="20"/>
                <w:szCs w:val="20"/>
                <w:lang w:eastAsia="zh-CN"/>
              </w:rPr>
            </w:pPr>
            <w:r w:rsidRPr="00883E78">
              <w:rPr>
                <w:rFonts w:ascii="Times New Roman" w:eastAsia="等线" w:hAnsi="Times New Roman"/>
                <w:b w:val="0"/>
                <w:sz w:val="20"/>
                <w:szCs w:val="20"/>
                <w:lang w:eastAsia="zh-CN"/>
              </w:rPr>
              <w:t>FFS: For separately configured 2-step RACH and 4-step RACH ROs, if 2-step RACH ROs overlap with 4-step RACH ROs in time and frequency,</w:t>
            </w:r>
          </w:p>
          <w:p w:rsidR="009B5009" w:rsidRPr="00883E78" w:rsidRDefault="009B5009" w:rsidP="009B5009">
            <w:pPr>
              <w:numPr>
                <w:ilvl w:val="1"/>
                <w:numId w:val="30"/>
              </w:numPr>
              <w:snapToGrid w:val="0"/>
              <w:rPr>
                <w:rFonts w:ascii="Times New Roman" w:eastAsia="等线" w:hAnsi="Times New Roman"/>
                <w:b w:val="0"/>
                <w:sz w:val="20"/>
                <w:szCs w:val="20"/>
                <w:lang w:eastAsia="zh-CN"/>
              </w:rPr>
            </w:pPr>
            <w:r w:rsidRPr="00883E78">
              <w:rPr>
                <w:rFonts w:ascii="Times New Roman" w:eastAsia="等线" w:hAnsi="Times New Roman"/>
                <w:b w:val="0"/>
                <w:sz w:val="20"/>
                <w:szCs w:val="20"/>
                <w:lang w:eastAsia="zh-CN"/>
              </w:rPr>
              <w:t>Option 1: the 2-step RACH ROs become invalid.</w:t>
            </w:r>
          </w:p>
          <w:p w:rsidR="009B5009" w:rsidRPr="00883E78" w:rsidRDefault="009B5009" w:rsidP="009B5009">
            <w:pPr>
              <w:numPr>
                <w:ilvl w:val="1"/>
                <w:numId w:val="30"/>
              </w:numPr>
              <w:snapToGrid w:val="0"/>
              <w:rPr>
                <w:rFonts w:ascii="Times New Roman" w:eastAsia="等线" w:hAnsi="Times New Roman"/>
                <w:b w:val="0"/>
                <w:sz w:val="20"/>
                <w:szCs w:val="20"/>
                <w:lang w:eastAsia="zh-CN"/>
              </w:rPr>
            </w:pPr>
            <w:r w:rsidRPr="00883E78">
              <w:rPr>
                <w:rFonts w:ascii="Times New Roman" w:eastAsia="等线" w:hAnsi="Times New Roman"/>
                <w:b w:val="0"/>
                <w:sz w:val="20"/>
                <w:szCs w:val="20"/>
                <w:lang w:eastAsia="zh-CN"/>
              </w:rPr>
              <w:t>Option 2: This is not expected by UE.</w:t>
            </w:r>
          </w:p>
          <w:p w:rsidR="009B5009" w:rsidRPr="00331213" w:rsidRDefault="009B5009" w:rsidP="00331213">
            <w:pPr>
              <w:numPr>
                <w:ilvl w:val="1"/>
                <w:numId w:val="30"/>
              </w:numPr>
              <w:snapToGrid w:val="0"/>
              <w:rPr>
                <w:rFonts w:ascii="Times New Roman" w:eastAsia="等线" w:hAnsi="Times New Roman"/>
                <w:b w:val="0"/>
                <w:sz w:val="20"/>
                <w:szCs w:val="20"/>
                <w:lang w:eastAsia="zh-CN"/>
              </w:rPr>
            </w:pPr>
            <w:r w:rsidRPr="00883E78">
              <w:rPr>
                <w:rFonts w:ascii="Times New Roman" w:eastAsia="等线" w:hAnsi="Times New Roman"/>
                <w:b w:val="0"/>
                <w:sz w:val="20"/>
                <w:szCs w:val="20"/>
                <w:lang w:eastAsia="zh-CN"/>
              </w:rPr>
              <w:t>Other options are not precluded</w:t>
            </w:r>
          </w:p>
        </w:tc>
      </w:tr>
    </w:tbl>
    <w:p w:rsidR="00D600EA" w:rsidRPr="00331213" w:rsidRDefault="00973B82" w:rsidP="00331213">
      <w:pPr>
        <w:widowControl/>
        <w:spacing w:before="120" w:after="120"/>
        <w:rPr>
          <w:rFonts w:ascii="Times New Roman" w:eastAsia="MS Gothic" w:hAnsi="Times New Roman"/>
          <w:b w:val="0"/>
          <w:kern w:val="0"/>
          <w:sz w:val="20"/>
          <w:szCs w:val="20"/>
        </w:rPr>
      </w:pPr>
      <w:r w:rsidRPr="00331213">
        <w:rPr>
          <w:rFonts w:ascii="Times New Roman" w:eastAsia="MS Gothic" w:hAnsi="Times New Roman" w:hint="eastAsia"/>
          <w:b w:val="0"/>
          <w:kern w:val="0"/>
          <w:sz w:val="20"/>
          <w:szCs w:val="20"/>
        </w:rPr>
        <w:t>As for 2-step RACH, the invalidation rule for the PRACH occasions</w:t>
      </w:r>
      <w:r w:rsidRPr="00331213">
        <w:rPr>
          <w:rFonts w:ascii="Times New Roman" w:eastAsia="MS Gothic" w:hAnsi="Times New Roman"/>
          <w:b w:val="0"/>
          <w:kern w:val="0"/>
          <w:sz w:val="20"/>
          <w:szCs w:val="20"/>
        </w:rPr>
        <w:t xml:space="preserve"> (ROs)</w:t>
      </w:r>
      <w:r w:rsidRPr="00331213">
        <w:rPr>
          <w:rFonts w:ascii="Times New Roman" w:eastAsia="MS Gothic" w:hAnsi="Times New Roman" w:hint="eastAsia"/>
          <w:b w:val="0"/>
          <w:kern w:val="0"/>
          <w:sz w:val="20"/>
          <w:szCs w:val="20"/>
        </w:rPr>
        <w:t xml:space="preserve"> </w:t>
      </w:r>
      <w:r w:rsidRPr="00331213">
        <w:rPr>
          <w:rFonts w:ascii="Times New Roman" w:eastAsia="MS Gothic" w:hAnsi="Times New Roman"/>
          <w:b w:val="0"/>
          <w:kern w:val="0"/>
          <w:sz w:val="20"/>
          <w:szCs w:val="20"/>
        </w:rPr>
        <w:t>has been defined in</w:t>
      </w:r>
      <w:r w:rsidRPr="00331213">
        <w:rPr>
          <w:rFonts w:ascii="Times New Roman" w:eastAsia="MS Gothic" w:hAnsi="Times New Roman" w:hint="eastAsia"/>
          <w:b w:val="0"/>
          <w:kern w:val="0"/>
          <w:sz w:val="20"/>
          <w:szCs w:val="20"/>
        </w:rPr>
        <w:t xml:space="preserve"> the same</w:t>
      </w:r>
      <w:r w:rsidRPr="00331213">
        <w:rPr>
          <w:rFonts w:ascii="Times New Roman" w:eastAsia="MS Gothic" w:hAnsi="Times New Roman"/>
          <w:b w:val="0"/>
          <w:kern w:val="0"/>
          <w:sz w:val="20"/>
          <w:szCs w:val="20"/>
        </w:rPr>
        <w:t xml:space="preserve"> way</w:t>
      </w:r>
      <w:r w:rsidRPr="00331213">
        <w:rPr>
          <w:rFonts w:ascii="Times New Roman" w:eastAsia="MS Gothic" w:hAnsi="Times New Roman" w:hint="eastAsia"/>
          <w:b w:val="0"/>
          <w:kern w:val="0"/>
          <w:sz w:val="20"/>
          <w:szCs w:val="20"/>
        </w:rPr>
        <w:t xml:space="preserve"> as that of 4-step RACH. </w:t>
      </w:r>
      <w:r w:rsidR="008A5D97" w:rsidRPr="00331213">
        <w:rPr>
          <w:rFonts w:ascii="Times New Roman" w:eastAsia="MS Gothic" w:hAnsi="Times New Roman"/>
          <w:b w:val="0"/>
          <w:kern w:val="0"/>
          <w:sz w:val="20"/>
          <w:szCs w:val="20"/>
        </w:rPr>
        <w:t xml:space="preserve">For separately configured 2-step RACH and 4-step RACH ROs, when 2-step RACH ROs overlap with 4-step RACH ROs, the options to determine the invalidation are still FFS. </w:t>
      </w:r>
      <w:r w:rsidR="00ED6096" w:rsidRPr="00331213">
        <w:rPr>
          <w:rFonts w:ascii="Times New Roman" w:eastAsia="MS Gothic" w:hAnsi="Times New Roman"/>
          <w:b w:val="0"/>
          <w:kern w:val="0"/>
          <w:sz w:val="20"/>
          <w:szCs w:val="20"/>
        </w:rPr>
        <w:t>Actually</w:t>
      </w:r>
      <w:r w:rsidR="008A5D97" w:rsidRPr="00331213">
        <w:rPr>
          <w:rFonts w:ascii="Times New Roman" w:eastAsia="MS Gothic" w:hAnsi="Times New Roman"/>
          <w:b w:val="0"/>
          <w:kern w:val="0"/>
          <w:sz w:val="20"/>
          <w:szCs w:val="20"/>
        </w:rPr>
        <w:t xml:space="preserve">, this </w:t>
      </w:r>
      <w:r w:rsidR="00D600EA" w:rsidRPr="00331213">
        <w:rPr>
          <w:rFonts w:ascii="Times New Roman" w:eastAsia="MS Gothic" w:hAnsi="Times New Roman"/>
          <w:b w:val="0"/>
          <w:kern w:val="0"/>
          <w:sz w:val="20"/>
          <w:szCs w:val="20"/>
        </w:rPr>
        <w:t>depends on</w:t>
      </w:r>
      <w:r w:rsidR="008A5D97" w:rsidRPr="00331213">
        <w:rPr>
          <w:rFonts w:ascii="Times New Roman" w:eastAsia="MS Gothic" w:hAnsi="Times New Roman"/>
          <w:b w:val="0"/>
          <w:kern w:val="0"/>
          <w:sz w:val="20"/>
          <w:szCs w:val="20"/>
        </w:rPr>
        <w:t xml:space="preserve"> </w:t>
      </w:r>
      <w:r w:rsidR="00300753" w:rsidRPr="00331213">
        <w:rPr>
          <w:rFonts w:ascii="Times New Roman" w:eastAsia="MS Gothic" w:hAnsi="Times New Roman"/>
          <w:b w:val="0"/>
          <w:kern w:val="0"/>
          <w:sz w:val="20"/>
          <w:szCs w:val="20"/>
        </w:rPr>
        <w:t>whether to allow partially overlapped ROs when</w:t>
      </w:r>
      <w:r w:rsidR="008A5D97" w:rsidRPr="00331213">
        <w:rPr>
          <w:rFonts w:ascii="Times New Roman" w:eastAsia="MS Gothic" w:hAnsi="Times New Roman"/>
          <w:b w:val="0"/>
          <w:kern w:val="0"/>
          <w:sz w:val="20"/>
          <w:szCs w:val="20"/>
        </w:rPr>
        <w:t xml:space="preserve"> 2-step RACH </w:t>
      </w:r>
      <w:r w:rsidR="00300753" w:rsidRPr="00331213">
        <w:rPr>
          <w:rFonts w:ascii="Times New Roman" w:eastAsia="MS Gothic" w:hAnsi="Times New Roman"/>
          <w:b w:val="0"/>
          <w:kern w:val="0"/>
          <w:sz w:val="20"/>
          <w:szCs w:val="20"/>
        </w:rPr>
        <w:t xml:space="preserve">ROs </w:t>
      </w:r>
      <w:r w:rsidR="008A5D97" w:rsidRPr="00331213">
        <w:rPr>
          <w:rFonts w:ascii="Times New Roman" w:eastAsia="MS Gothic" w:hAnsi="Times New Roman"/>
          <w:b w:val="0"/>
          <w:kern w:val="0"/>
          <w:sz w:val="20"/>
          <w:szCs w:val="20"/>
        </w:rPr>
        <w:t>and 4-step RACH</w:t>
      </w:r>
      <w:r w:rsidR="00300753" w:rsidRPr="00331213">
        <w:rPr>
          <w:rFonts w:ascii="Times New Roman" w:eastAsia="MS Gothic" w:hAnsi="Times New Roman"/>
          <w:b w:val="0"/>
          <w:kern w:val="0"/>
          <w:sz w:val="20"/>
          <w:szCs w:val="20"/>
        </w:rPr>
        <w:t xml:space="preserve"> ROs are configured separately</w:t>
      </w:r>
      <w:r w:rsidR="008A5D97" w:rsidRPr="00331213">
        <w:rPr>
          <w:rFonts w:ascii="Times New Roman" w:eastAsia="MS Gothic" w:hAnsi="Times New Roman"/>
          <w:b w:val="0"/>
          <w:kern w:val="0"/>
          <w:sz w:val="20"/>
          <w:szCs w:val="20"/>
        </w:rPr>
        <w:t xml:space="preserve">. </w:t>
      </w:r>
      <w:r w:rsidR="00300753" w:rsidRPr="00331213">
        <w:rPr>
          <w:rFonts w:ascii="Times New Roman" w:eastAsia="MS Gothic" w:hAnsi="Times New Roman"/>
          <w:b w:val="0"/>
          <w:kern w:val="0"/>
          <w:sz w:val="20"/>
          <w:szCs w:val="20"/>
        </w:rPr>
        <w:t xml:space="preserve">Option 2 </w:t>
      </w:r>
      <w:r w:rsidR="00A7127A" w:rsidRPr="00331213">
        <w:rPr>
          <w:rFonts w:ascii="Times New Roman" w:eastAsia="MS Gothic" w:hAnsi="Times New Roman"/>
          <w:b w:val="0"/>
          <w:kern w:val="0"/>
          <w:sz w:val="20"/>
          <w:szCs w:val="20"/>
        </w:rPr>
        <w:t xml:space="preserve">does not allow </w:t>
      </w:r>
      <w:r w:rsidR="006655A8" w:rsidRPr="00331213">
        <w:rPr>
          <w:rFonts w:ascii="Times New Roman" w:eastAsia="MS Gothic" w:hAnsi="Times New Roman"/>
          <w:b w:val="0"/>
          <w:kern w:val="0"/>
          <w:sz w:val="20"/>
          <w:szCs w:val="20"/>
        </w:rPr>
        <w:t>partially overlapped ROs. Therefore,</w:t>
      </w:r>
      <w:r w:rsidR="00300753" w:rsidRPr="00331213">
        <w:rPr>
          <w:rFonts w:ascii="Times New Roman" w:eastAsia="MS Gothic" w:hAnsi="Times New Roman"/>
          <w:b w:val="0"/>
          <w:kern w:val="0"/>
          <w:sz w:val="20"/>
          <w:szCs w:val="20"/>
        </w:rPr>
        <w:t xml:space="preserve"> </w:t>
      </w:r>
      <w:r w:rsidR="004C50B8" w:rsidRPr="00331213">
        <w:rPr>
          <w:rFonts w:ascii="Times New Roman" w:eastAsia="MS Gothic" w:hAnsi="Times New Roman"/>
          <w:b w:val="0"/>
          <w:kern w:val="0"/>
          <w:sz w:val="20"/>
          <w:szCs w:val="20"/>
        </w:rPr>
        <w:t xml:space="preserve">2-step RACH ROs </w:t>
      </w:r>
      <w:r w:rsidR="006655A8" w:rsidRPr="00331213">
        <w:rPr>
          <w:rFonts w:ascii="Times New Roman" w:eastAsia="MS Gothic" w:hAnsi="Times New Roman"/>
          <w:b w:val="0"/>
          <w:kern w:val="0"/>
          <w:sz w:val="20"/>
          <w:szCs w:val="20"/>
        </w:rPr>
        <w:t>will not</w:t>
      </w:r>
      <w:r w:rsidR="004C50B8" w:rsidRPr="00331213">
        <w:rPr>
          <w:rFonts w:ascii="Times New Roman" w:eastAsia="MS Gothic" w:hAnsi="Times New Roman"/>
          <w:b w:val="0"/>
          <w:kern w:val="0"/>
          <w:sz w:val="20"/>
          <w:szCs w:val="20"/>
        </w:rPr>
        <w:t xml:space="preserve"> overlap with 4-step RACH ROs</w:t>
      </w:r>
      <w:r w:rsidR="00300753" w:rsidRPr="00331213">
        <w:rPr>
          <w:rFonts w:ascii="Times New Roman" w:eastAsia="MS Gothic" w:hAnsi="Times New Roman"/>
          <w:b w:val="0"/>
          <w:kern w:val="0"/>
          <w:sz w:val="20"/>
          <w:szCs w:val="20"/>
        </w:rPr>
        <w:t xml:space="preserve"> from the beginning. </w:t>
      </w:r>
      <w:r w:rsidR="006655A8" w:rsidRPr="00331213">
        <w:rPr>
          <w:rFonts w:ascii="Times New Roman" w:eastAsia="MS Gothic" w:hAnsi="Times New Roman"/>
          <w:b w:val="0"/>
          <w:kern w:val="0"/>
          <w:sz w:val="20"/>
          <w:szCs w:val="20"/>
        </w:rPr>
        <w:t>As for Option</w:t>
      </w:r>
      <w:r w:rsidR="00300753" w:rsidRPr="00331213">
        <w:rPr>
          <w:rFonts w:ascii="Times New Roman" w:eastAsia="MS Gothic" w:hAnsi="Times New Roman"/>
          <w:b w:val="0"/>
          <w:kern w:val="0"/>
          <w:sz w:val="20"/>
          <w:szCs w:val="20"/>
        </w:rPr>
        <w:t xml:space="preserve"> </w:t>
      </w:r>
      <w:r w:rsidR="006655A8" w:rsidRPr="00331213">
        <w:rPr>
          <w:rFonts w:ascii="Times New Roman" w:eastAsia="MS Gothic" w:hAnsi="Times New Roman"/>
          <w:b w:val="0"/>
          <w:kern w:val="0"/>
          <w:sz w:val="20"/>
          <w:szCs w:val="20"/>
        </w:rPr>
        <w:t xml:space="preserve">1, it </w:t>
      </w:r>
      <w:r w:rsidR="00A7127A" w:rsidRPr="00331213">
        <w:rPr>
          <w:rFonts w:ascii="Times New Roman" w:eastAsia="MS Gothic" w:hAnsi="Times New Roman"/>
          <w:b w:val="0"/>
          <w:kern w:val="0"/>
          <w:sz w:val="20"/>
          <w:szCs w:val="20"/>
        </w:rPr>
        <w:t>allows partially overlapped ROs</w:t>
      </w:r>
      <w:r w:rsidR="006655A8" w:rsidRPr="00331213">
        <w:rPr>
          <w:rFonts w:ascii="Times New Roman" w:eastAsia="MS Gothic" w:hAnsi="Times New Roman"/>
          <w:b w:val="0"/>
          <w:kern w:val="0"/>
          <w:sz w:val="20"/>
          <w:szCs w:val="20"/>
        </w:rPr>
        <w:t xml:space="preserve">. However, when partially overlapped ROs </w:t>
      </w:r>
      <w:r w:rsidR="00E75C4D" w:rsidRPr="00331213">
        <w:rPr>
          <w:rFonts w:ascii="Times New Roman" w:eastAsia="MS Gothic" w:hAnsi="Times New Roman"/>
          <w:b w:val="0"/>
          <w:kern w:val="0"/>
          <w:sz w:val="20"/>
          <w:szCs w:val="20"/>
        </w:rPr>
        <w:t xml:space="preserve">appear, the overlapped 2-step RACH ROs are treated as invalid ROs. </w:t>
      </w:r>
      <w:r w:rsidR="00D600EA" w:rsidRPr="00331213">
        <w:rPr>
          <w:rFonts w:ascii="Times New Roman" w:eastAsia="MS Gothic" w:hAnsi="Times New Roman"/>
          <w:b w:val="0"/>
          <w:kern w:val="0"/>
          <w:sz w:val="20"/>
          <w:szCs w:val="20"/>
        </w:rPr>
        <w:t xml:space="preserve">Both options follow the same principle that 2-step RACH and 4-step RACH do not share a RO. The only difference </w:t>
      </w:r>
      <w:r w:rsidR="00C454B2">
        <w:rPr>
          <w:rFonts w:ascii="Times New Roman" w:eastAsia="MS Gothic" w:hAnsi="Times New Roman"/>
          <w:b w:val="0"/>
          <w:kern w:val="0"/>
          <w:sz w:val="20"/>
          <w:szCs w:val="20"/>
        </w:rPr>
        <w:t>seems to be</w:t>
      </w:r>
      <w:r w:rsidR="00D600EA" w:rsidRPr="00331213">
        <w:rPr>
          <w:rFonts w:ascii="Times New Roman" w:eastAsia="MS Gothic" w:hAnsi="Times New Roman"/>
          <w:b w:val="0"/>
          <w:kern w:val="0"/>
          <w:sz w:val="20"/>
          <w:szCs w:val="20"/>
        </w:rPr>
        <w:t xml:space="preserve"> that Option 1 can produce additional PRACH configurations beyond what </w:t>
      </w:r>
      <w:r w:rsidR="00696AEB">
        <w:rPr>
          <w:rFonts w:ascii="Times New Roman" w:eastAsia="MS Gothic" w:hAnsi="Times New Roman"/>
          <w:b w:val="0"/>
          <w:kern w:val="0"/>
          <w:sz w:val="20"/>
          <w:szCs w:val="20"/>
        </w:rPr>
        <w:t xml:space="preserve">was </w:t>
      </w:r>
      <w:r w:rsidR="00D600EA" w:rsidRPr="00331213">
        <w:rPr>
          <w:rFonts w:ascii="Times New Roman" w:eastAsia="MS Gothic" w:hAnsi="Times New Roman"/>
          <w:b w:val="0"/>
          <w:kern w:val="0"/>
          <w:sz w:val="20"/>
          <w:szCs w:val="20"/>
        </w:rPr>
        <w:t>already in the existing PARCH configuration table. However, there is no evidence to show that these additional PRACH configurations are indispensable. Therefore, Option 2 is more preferred unless Option 1 can be proved to have additional benefits.</w:t>
      </w:r>
    </w:p>
    <w:p w:rsidR="009E4F40" w:rsidRPr="00331213" w:rsidRDefault="009E4F40" w:rsidP="009E4F40">
      <w:pPr>
        <w:widowControl/>
        <w:spacing w:before="120" w:after="120"/>
        <w:rPr>
          <w:rFonts w:ascii="Times New Roman" w:eastAsia="宋体" w:hAnsi="Times New Roman"/>
          <w:kern w:val="0"/>
          <w:sz w:val="20"/>
          <w:szCs w:val="20"/>
          <w:lang w:val="en-US" w:eastAsia="zh-CN"/>
        </w:rPr>
      </w:pPr>
      <w:r>
        <w:rPr>
          <w:rFonts w:ascii="Times New Roman" w:eastAsia="宋体" w:hAnsi="Times New Roman" w:hint="eastAsia"/>
          <w:kern w:val="0"/>
          <w:sz w:val="20"/>
          <w:szCs w:val="20"/>
          <w:lang w:val="en-US" w:eastAsia="zh-CN"/>
        </w:rPr>
        <w:t>Proposal</w:t>
      </w:r>
      <w:r w:rsidR="00626425">
        <w:rPr>
          <w:rFonts w:ascii="Times New Roman" w:eastAsia="宋体" w:hAnsi="Times New Roman"/>
          <w:kern w:val="0"/>
          <w:sz w:val="20"/>
          <w:szCs w:val="20"/>
          <w:lang w:val="en-US" w:eastAsia="zh-CN"/>
        </w:rPr>
        <w:t xml:space="preserve"> 3</w:t>
      </w:r>
      <w:r w:rsidRPr="00D76E52">
        <w:rPr>
          <w:rFonts w:ascii="Times New Roman" w:eastAsia="宋体" w:hAnsi="Times New Roman" w:hint="eastAsia"/>
          <w:kern w:val="0"/>
          <w:sz w:val="20"/>
          <w:szCs w:val="20"/>
          <w:lang w:val="en-US" w:eastAsia="zh-CN"/>
        </w:rPr>
        <w:t xml:space="preserve">: </w:t>
      </w:r>
      <w:r w:rsidRPr="00331213">
        <w:rPr>
          <w:rFonts w:ascii="Times New Roman" w:eastAsia="宋体" w:hAnsi="Times New Roman"/>
          <w:kern w:val="0"/>
          <w:sz w:val="20"/>
          <w:szCs w:val="20"/>
          <w:lang w:val="en-US" w:eastAsia="zh-CN"/>
        </w:rPr>
        <w:t xml:space="preserve">For separately configured 2-step RACH and 4-step RACH ROs, </w:t>
      </w:r>
      <w:r>
        <w:rPr>
          <w:rFonts w:ascii="Times New Roman" w:eastAsia="宋体" w:hAnsi="Times New Roman"/>
          <w:kern w:val="0"/>
          <w:sz w:val="20"/>
          <w:szCs w:val="20"/>
          <w:lang w:val="en-US" w:eastAsia="zh-CN"/>
        </w:rPr>
        <w:t xml:space="preserve">the UE is not expected that </w:t>
      </w:r>
      <w:r w:rsidRPr="00331213">
        <w:rPr>
          <w:rFonts w:ascii="Times New Roman" w:eastAsia="宋体" w:hAnsi="Times New Roman"/>
          <w:kern w:val="0"/>
          <w:sz w:val="20"/>
          <w:szCs w:val="20"/>
          <w:lang w:val="en-US" w:eastAsia="zh-CN"/>
        </w:rPr>
        <w:t>2-step RACH ROs overlap with 4-step RACH ROs in time and frequency</w:t>
      </w:r>
      <w:r>
        <w:rPr>
          <w:rFonts w:ascii="Times New Roman" w:eastAsia="宋体" w:hAnsi="Times New Roman"/>
          <w:kern w:val="0"/>
          <w:sz w:val="20"/>
          <w:szCs w:val="20"/>
          <w:lang w:val="en-US" w:eastAsia="zh-CN"/>
        </w:rPr>
        <w:t>, i.e., Option 2 should be supported.</w:t>
      </w:r>
    </w:p>
    <w:p w:rsidR="008A5D97" w:rsidRDefault="008A5D97" w:rsidP="00331213">
      <w:pPr>
        <w:widowControl/>
        <w:overflowPunct w:val="0"/>
        <w:autoSpaceDE w:val="0"/>
        <w:autoSpaceDN w:val="0"/>
        <w:adjustRightInd w:val="0"/>
        <w:textAlignment w:val="baseline"/>
        <w:rPr>
          <w:rFonts w:ascii="Times New Roman" w:eastAsia="宋体" w:hAnsi="Times New Roman"/>
          <w:b w:val="0"/>
          <w:bCs/>
          <w:sz w:val="20"/>
          <w:szCs w:val="20"/>
          <w:lang w:val="en-US" w:eastAsia="zh-CN"/>
        </w:rPr>
      </w:pPr>
    </w:p>
    <w:p w:rsidR="009E4F40" w:rsidRPr="00331213" w:rsidRDefault="009E4F40" w:rsidP="00331213">
      <w:pPr>
        <w:widowControl/>
        <w:overflowPunct w:val="0"/>
        <w:autoSpaceDE w:val="0"/>
        <w:autoSpaceDN w:val="0"/>
        <w:adjustRightInd w:val="0"/>
        <w:textAlignment w:val="baseline"/>
        <w:rPr>
          <w:rFonts w:ascii="Times New Roman" w:eastAsia="MS Gothic" w:hAnsi="Times New Roman"/>
          <w:b w:val="0"/>
          <w:kern w:val="0"/>
          <w:sz w:val="20"/>
          <w:szCs w:val="20"/>
        </w:rPr>
      </w:pPr>
      <w:r w:rsidRPr="00331213">
        <w:rPr>
          <w:rFonts w:ascii="Times New Roman" w:eastAsia="MS Gothic" w:hAnsi="Times New Roman"/>
          <w:b w:val="0"/>
          <w:kern w:val="0"/>
          <w:sz w:val="20"/>
          <w:szCs w:val="20"/>
        </w:rPr>
        <w:t xml:space="preserve">Currently, the invalidation rule is defined for the ROs. </w:t>
      </w:r>
      <w:r w:rsidR="00973B82" w:rsidRPr="00331213">
        <w:rPr>
          <w:rFonts w:ascii="Times New Roman" w:eastAsia="MS Gothic" w:hAnsi="Times New Roman"/>
          <w:b w:val="0"/>
          <w:kern w:val="0"/>
          <w:sz w:val="20"/>
          <w:szCs w:val="20"/>
        </w:rPr>
        <w:t xml:space="preserve">Similarly, the invalidation rule </w:t>
      </w:r>
      <w:r w:rsidR="001A56A3" w:rsidRPr="0071249F">
        <w:rPr>
          <w:rFonts w:ascii="Times New Roman" w:eastAsia="MS Gothic" w:hAnsi="Times New Roman"/>
          <w:b w:val="0"/>
          <w:kern w:val="0"/>
          <w:sz w:val="20"/>
          <w:szCs w:val="20"/>
        </w:rPr>
        <w:t>should also be defined</w:t>
      </w:r>
      <w:r w:rsidR="001A56A3" w:rsidRPr="006912A1">
        <w:rPr>
          <w:rFonts w:ascii="Times New Roman" w:eastAsia="MS Gothic" w:hAnsi="Times New Roman"/>
          <w:b w:val="0"/>
          <w:kern w:val="0"/>
          <w:sz w:val="20"/>
          <w:szCs w:val="20"/>
        </w:rPr>
        <w:t xml:space="preserve"> </w:t>
      </w:r>
      <w:r w:rsidR="00973B82" w:rsidRPr="00331213">
        <w:rPr>
          <w:rFonts w:ascii="Times New Roman" w:eastAsia="MS Gothic" w:hAnsi="Times New Roman"/>
          <w:b w:val="0"/>
          <w:kern w:val="0"/>
          <w:sz w:val="20"/>
          <w:szCs w:val="20"/>
        </w:rPr>
        <w:t xml:space="preserve">for the PUSCH occasions (POs). Furthermore, the invalidation rule for the ROs and the POs should be applied after the mapping between preambles and PUSCH resource units has been established. Otherwise, if a PO has been invalidated, a RO could be associated with a PO in the next period. This will induce a large time interval between a RO and its associated PO, and is obviously not the intention of the gNB. </w:t>
      </w:r>
    </w:p>
    <w:p w:rsidR="009E4F40" w:rsidRPr="00331213" w:rsidRDefault="009E4F40" w:rsidP="00331213">
      <w:pPr>
        <w:widowControl/>
        <w:spacing w:before="120" w:after="120"/>
        <w:rPr>
          <w:rFonts w:ascii="Times New Roman" w:eastAsia="宋体" w:hAnsi="Times New Roman"/>
          <w:kern w:val="0"/>
          <w:sz w:val="20"/>
          <w:szCs w:val="20"/>
          <w:lang w:val="en-US" w:eastAsia="zh-CN"/>
        </w:rPr>
      </w:pPr>
      <w:r w:rsidRPr="00331213">
        <w:rPr>
          <w:rFonts w:ascii="Times New Roman" w:eastAsia="宋体" w:hAnsi="Times New Roman"/>
          <w:kern w:val="0"/>
          <w:sz w:val="20"/>
          <w:szCs w:val="20"/>
          <w:lang w:val="en-US" w:eastAsia="zh-CN"/>
        </w:rPr>
        <w:t>Proposal</w:t>
      </w:r>
      <w:r w:rsidR="00626425" w:rsidRPr="00331213">
        <w:rPr>
          <w:rFonts w:ascii="Times New Roman" w:eastAsia="宋体" w:hAnsi="Times New Roman"/>
          <w:kern w:val="0"/>
          <w:sz w:val="20"/>
          <w:szCs w:val="20"/>
          <w:lang w:val="en-US" w:eastAsia="zh-CN"/>
        </w:rPr>
        <w:t xml:space="preserve"> 4</w:t>
      </w:r>
      <w:r w:rsidRPr="00331213">
        <w:rPr>
          <w:rFonts w:ascii="Times New Roman" w:eastAsia="宋体" w:hAnsi="Times New Roman"/>
          <w:kern w:val="0"/>
          <w:sz w:val="20"/>
          <w:szCs w:val="20"/>
          <w:lang w:val="en-US" w:eastAsia="zh-CN"/>
        </w:rPr>
        <w:t>: The invalidation rule for the PUSCH occasions should be also defined. Furthermore, the invalidation rule for the ROs and the POs should be applied after the mapping between preambles and PUSCH resource units has been established.</w:t>
      </w:r>
    </w:p>
    <w:p w:rsidR="009E4F40" w:rsidRDefault="009E4F40" w:rsidP="00331213">
      <w:pPr>
        <w:widowControl/>
        <w:overflowPunct w:val="0"/>
        <w:autoSpaceDE w:val="0"/>
        <w:autoSpaceDN w:val="0"/>
        <w:adjustRightInd w:val="0"/>
        <w:textAlignment w:val="baseline"/>
        <w:rPr>
          <w:rFonts w:ascii="Times New Roman" w:eastAsia="宋体" w:hAnsi="Times New Roman"/>
          <w:b w:val="0"/>
          <w:bCs/>
          <w:sz w:val="20"/>
          <w:szCs w:val="20"/>
          <w:lang w:val="en-US" w:eastAsia="zh-CN"/>
        </w:rPr>
      </w:pPr>
    </w:p>
    <w:p w:rsidR="00973B82" w:rsidRPr="00331213" w:rsidRDefault="00973B82" w:rsidP="00331213">
      <w:pPr>
        <w:widowControl/>
        <w:overflowPunct w:val="0"/>
        <w:autoSpaceDE w:val="0"/>
        <w:autoSpaceDN w:val="0"/>
        <w:adjustRightInd w:val="0"/>
        <w:textAlignment w:val="baseline"/>
        <w:rPr>
          <w:rFonts w:ascii="Times New Roman" w:eastAsia="MS Gothic" w:hAnsi="Times New Roman"/>
          <w:b w:val="0"/>
          <w:kern w:val="0"/>
          <w:sz w:val="20"/>
          <w:szCs w:val="20"/>
        </w:rPr>
      </w:pPr>
      <w:r w:rsidRPr="00331213">
        <w:rPr>
          <w:rFonts w:ascii="Times New Roman" w:eastAsia="MS Gothic" w:hAnsi="Times New Roman"/>
          <w:b w:val="0"/>
          <w:kern w:val="0"/>
          <w:sz w:val="20"/>
          <w:szCs w:val="20"/>
        </w:rPr>
        <w:t xml:space="preserve">After the mapping </w:t>
      </w:r>
      <w:r w:rsidR="009E4F40" w:rsidRPr="00331213">
        <w:rPr>
          <w:rFonts w:ascii="Times New Roman" w:eastAsia="MS Gothic" w:hAnsi="Times New Roman"/>
          <w:b w:val="0"/>
          <w:kern w:val="0"/>
          <w:sz w:val="20"/>
          <w:szCs w:val="20"/>
        </w:rPr>
        <w:t xml:space="preserve">between preambles and PUSCH resource units </w:t>
      </w:r>
      <w:r w:rsidRPr="00331213">
        <w:rPr>
          <w:rFonts w:ascii="Times New Roman" w:eastAsia="MS Gothic" w:hAnsi="Times New Roman"/>
          <w:b w:val="0"/>
          <w:kern w:val="0"/>
          <w:sz w:val="20"/>
          <w:szCs w:val="20"/>
        </w:rPr>
        <w:t>has been established, the final validity</w:t>
      </w:r>
      <w:r w:rsidR="004C5B20">
        <w:rPr>
          <w:rFonts w:ascii="Times New Roman" w:eastAsia="MS Gothic" w:hAnsi="Times New Roman"/>
          <w:b w:val="0"/>
          <w:kern w:val="0"/>
          <w:sz w:val="20"/>
          <w:szCs w:val="20"/>
        </w:rPr>
        <w:t xml:space="preserve"> for 2-step RACH</w:t>
      </w:r>
      <w:r w:rsidRPr="00331213">
        <w:rPr>
          <w:rFonts w:ascii="Times New Roman" w:eastAsia="MS Gothic" w:hAnsi="Times New Roman"/>
          <w:b w:val="0"/>
          <w:kern w:val="0"/>
          <w:sz w:val="20"/>
          <w:szCs w:val="20"/>
        </w:rPr>
        <w:t xml:space="preserve"> </w:t>
      </w:r>
      <w:r w:rsidR="009E4F40" w:rsidRPr="00331213">
        <w:rPr>
          <w:rFonts w:ascii="Times New Roman" w:eastAsia="MS Gothic" w:hAnsi="Times New Roman"/>
          <w:b w:val="0"/>
          <w:kern w:val="0"/>
          <w:sz w:val="20"/>
          <w:szCs w:val="20"/>
        </w:rPr>
        <w:t>should</w:t>
      </w:r>
      <w:r w:rsidRPr="00331213">
        <w:rPr>
          <w:rFonts w:ascii="Times New Roman" w:eastAsia="MS Gothic" w:hAnsi="Times New Roman"/>
          <w:b w:val="0"/>
          <w:kern w:val="0"/>
          <w:sz w:val="20"/>
          <w:szCs w:val="20"/>
        </w:rPr>
        <w:t xml:space="preserve"> be determined based on the validity of </w:t>
      </w:r>
      <w:r w:rsidR="00D4141A" w:rsidRPr="00331213">
        <w:rPr>
          <w:rFonts w:ascii="Times New Roman" w:eastAsia="MS Gothic" w:hAnsi="Times New Roman"/>
          <w:b w:val="0"/>
          <w:kern w:val="0"/>
          <w:sz w:val="20"/>
          <w:szCs w:val="20"/>
        </w:rPr>
        <w:t xml:space="preserve">both </w:t>
      </w:r>
      <w:r w:rsidRPr="00331213">
        <w:rPr>
          <w:rFonts w:ascii="Times New Roman" w:eastAsia="MS Gothic" w:hAnsi="Times New Roman"/>
          <w:b w:val="0"/>
          <w:kern w:val="0"/>
          <w:sz w:val="20"/>
          <w:szCs w:val="20"/>
        </w:rPr>
        <w:t xml:space="preserve">the RO and </w:t>
      </w:r>
      <w:r w:rsidR="009E4F40" w:rsidRPr="00331213">
        <w:rPr>
          <w:rFonts w:ascii="Times New Roman" w:eastAsia="MS Gothic" w:hAnsi="Times New Roman"/>
          <w:b w:val="0"/>
          <w:kern w:val="0"/>
          <w:sz w:val="20"/>
          <w:szCs w:val="20"/>
        </w:rPr>
        <w:t>its associated</w:t>
      </w:r>
      <w:r w:rsidRPr="00331213">
        <w:rPr>
          <w:rFonts w:ascii="Times New Roman" w:eastAsia="MS Gothic" w:hAnsi="Times New Roman"/>
          <w:b w:val="0"/>
          <w:kern w:val="0"/>
          <w:sz w:val="20"/>
          <w:szCs w:val="20"/>
        </w:rPr>
        <w:t xml:space="preserve"> PO. </w:t>
      </w:r>
      <w:r w:rsidR="00D4141A" w:rsidRPr="00331213">
        <w:rPr>
          <w:rFonts w:ascii="Times New Roman" w:eastAsia="MS Gothic" w:hAnsi="Times New Roman"/>
          <w:b w:val="0"/>
          <w:kern w:val="0"/>
          <w:sz w:val="20"/>
          <w:szCs w:val="20"/>
        </w:rPr>
        <w:t>If</w:t>
      </w:r>
      <w:r w:rsidRPr="00331213">
        <w:rPr>
          <w:rFonts w:ascii="Times New Roman" w:eastAsia="MS Gothic" w:hAnsi="Times New Roman"/>
          <w:b w:val="0"/>
          <w:kern w:val="0"/>
          <w:sz w:val="20"/>
          <w:szCs w:val="20"/>
        </w:rPr>
        <w:t xml:space="preserve"> a RO is invalidated, </w:t>
      </w:r>
      <w:r w:rsidR="006657AE">
        <w:rPr>
          <w:rFonts w:ascii="Times New Roman" w:eastAsia="MS Gothic" w:hAnsi="Times New Roman"/>
          <w:b w:val="0"/>
          <w:kern w:val="0"/>
          <w:sz w:val="20"/>
          <w:szCs w:val="20"/>
        </w:rPr>
        <w:t>it is straightforward that the RO</w:t>
      </w:r>
      <w:r w:rsidRPr="00331213">
        <w:rPr>
          <w:rFonts w:ascii="Times New Roman" w:eastAsia="MS Gothic" w:hAnsi="Times New Roman"/>
          <w:b w:val="0"/>
          <w:kern w:val="0"/>
          <w:sz w:val="20"/>
          <w:szCs w:val="20"/>
        </w:rPr>
        <w:t xml:space="preserve"> cannot be used for 2-step RACH</w:t>
      </w:r>
      <w:r w:rsidR="009E4F40" w:rsidRPr="00331213">
        <w:rPr>
          <w:rFonts w:ascii="Times New Roman" w:eastAsia="MS Gothic" w:hAnsi="Times New Roman"/>
          <w:b w:val="0"/>
          <w:kern w:val="0"/>
          <w:sz w:val="20"/>
          <w:szCs w:val="20"/>
        </w:rPr>
        <w:t xml:space="preserve"> regardless of the validity of </w:t>
      </w:r>
      <w:r w:rsidR="00D4141A" w:rsidRPr="00331213">
        <w:rPr>
          <w:rFonts w:ascii="Times New Roman" w:eastAsia="MS Gothic" w:hAnsi="Times New Roman"/>
          <w:b w:val="0"/>
          <w:kern w:val="0"/>
          <w:sz w:val="20"/>
          <w:szCs w:val="20"/>
        </w:rPr>
        <w:t>its</w:t>
      </w:r>
      <w:r w:rsidR="009E4F40" w:rsidRPr="00331213">
        <w:rPr>
          <w:rFonts w:ascii="Times New Roman" w:eastAsia="MS Gothic" w:hAnsi="Times New Roman"/>
          <w:b w:val="0"/>
          <w:kern w:val="0"/>
          <w:sz w:val="20"/>
          <w:szCs w:val="20"/>
        </w:rPr>
        <w:t xml:space="preserve"> associated PO</w:t>
      </w:r>
      <w:r w:rsidRPr="00331213">
        <w:rPr>
          <w:rFonts w:ascii="Times New Roman" w:eastAsia="MS Gothic" w:hAnsi="Times New Roman"/>
          <w:b w:val="0"/>
          <w:kern w:val="0"/>
          <w:sz w:val="20"/>
          <w:szCs w:val="20"/>
        </w:rPr>
        <w:t xml:space="preserve">. </w:t>
      </w:r>
      <w:r w:rsidR="00D4141A" w:rsidRPr="00331213">
        <w:rPr>
          <w:rFonts w:ascii="Times New Roman" w:eastAsia="MS Gothic" w:hAnsi="Times New Roman"/>
          <w:b w:val="0"/>
          <w:kern w:val="0"/>
          <w:sz w:val="20"/>
          <w:szCs w:val="20"/>
        </w:rPr>
        <w:t>If</w:t>
      </w:r>
      <w:r w:rsidRPr="00331213">
        <w:rPr>
          <w:rFonts w:ascii="Times New Roman" w:eastAsia="MS Gothic" w:hAnsi="Times New Roman"/>
          <w:b w:val="0"/>
          <w:kern w:val="0"/>
          <w:sz w:val="20"/>
          <w:szCs w:val="20"/>
        </w:rPr>
        <w:t xml:space="preserve"> a RO is valid and its associated PO is also valid, the RO and the PO can be used for 2-step RACH. </w:t>
      </w:r>
      <w:r w:rsidR="00D4141A" w:rsidRPr="00331213">
        <w:rPr>
          <w:rFonts w:ascii="Times New Roman" w:eastAsia="MS Gothic" w:hAnsi="Times New Roman"/>
          <w:b w:val="0"/>
          <w:kern w:val="0"/>
          <w:sz w:val="20"/>
          <w:szCs w:val="20"/>
        </w:rPr>
        <w:t>If</w:t>
      </w:r>
      <w:r w:rsidRPr="00331213">
        <w:rPr>
          <w:rFonts w:ascii="Times New Roman" w:eastAsia="MS Gothic" w:hAnsi="Times New Roman"/>
          <w:b w:val="0"/>
          <w:kern w:val="0"/>
          <w:sz w:val="20"/>
          <w:szCs w:val="20"/>
        </w:rPr>
        <w:t xml:space="preserve"> a RO is valid but its associated PO has been invalidated, one option is that the RO can be used in a similar way as that of 4-step RACH, </w:t>
      </w:r>
      <w:r w:rsidR="009422EB">
        <w:rPr>
          <w:rFonts w:ascii="Times New Roman" w:eastAsia="MS Gothic" w:hAnsi="Times New Roman"/>
          <w:b w:val="0"/>
          <w:kern w:val="0"/>
          <w:sz w:val="20"/>
          <w:szCs w:val="20"/>
        </w:rPr>
        <w:t xml:space="preserve">i.e., only the preamble is transmitted, </w:t>
      </w:r>
      <w:r w:rsidRPr="00331213">
        <w:rPr>
          <w:rFonts w:ascii="Times New Roman" w:eastAsia="MS Gothic" w:hAnsi="Times New Roman"/>
          <w:b w:val="0"/>
          <w:kern w:val="0"/>
          <w:sz w:val="20"/>
          <w:szCs w:val="20"/>
        </w:rPr>
        <w:t xml:space="preserve">and the other option is that the RO is also treated as </w:t>
      </w:r>
      <w:r w:rsidR="00D4141A" w:rsidRPr="00331213">
        <w:rPr>
          <w:rFonts w:ascii="Times New Roman" w:eastAsia="MS Gothic" w:hAnsi="Times New Roman"/>
          <w:b w:val="0"/>
          <w:kern w:val="0"/>
          <w:sz w:val="20"/>
          <w:szCs w:val="20"/>
        </w:rPr>
        <w:t xml:space="preserve">being </w:t>
      </w:r>
      <w:r w:rsidRPr="00331213">
        <w:rPr>
          <w:rFonts w:ascii="Times New Roman" w:eastAsia="MS Gothic" w:hAnsi="Times New Roman"/>
          <w:b w:val="0"/>
          <w:kern w:val="0"/>
          <w:sz w:val="20"/>
          <w:szCs w:val="20"/>
        </w:rPr>
        <w:t>invalid</w:t>
      </w:r>
      <w:r w:rsidR="00D4141A" w:rsidRPr="00331213">
        <w:rPr>
          <w:rFonts w:ascii="Times New Roman" w:eastAsia="MS Gothic" w:hAnsi="Times New Roman"/>
          <w:b w:val="0"/>
          <w:kern w:val="0"/>
          <w:sz w:val="20"/>
          <w:szCs w:val="20"/>
        </w:rPr>
        <w:t>ated</w:t>
      </w:r>
      <w:r w:rsidRPr="00331213">
        <w:rPr>
          <w:rFonts w:ascii="Times New Roman" w:eastAsia="MS Gothic" w:hAnsi="Times New Roman"/>
          <w:b w:val="0"/>
          <w:kern w:val="0"/>
          <w:sz w:val="20"/>
          <w:szCs w:val="20"/>
        </w:rPr>
        <w:t>.</w:t>
      </w:r>
    </w:p>
    <w:p w:rsidR="00230834" w:rsidRPr="00331213" w:rsidRDefault="00230834" w:rsidP="00331213">
      <w:pPr>
        <w:widowControl/>
        <w:spacing w:before="120" w:after="120"/>
        <w:rPr>
          <w:rFonts w:ascii="Times New Roman" w:eastAsia="宋体" w:hAnsi="Times New Roman"/>
          <w:kern w:val="0"/>
          <w:sz w:val="20"/>
          <w:szCs w:val="20"/>
          <w:lang w:val="en-US" w:eastAsia="zh-CN"/>
        </w:rPr>
      </w:pPr>
      <w:r w:rsidRPr="00331213">
        <w:rPr>
          <w:rFonts w:ascii="Times New Roman" w:eastAsia="宋体" w:hAnsi="Times New Roman"/>
          <w:kern w:val="0"/>
          <w:sz w:val="20"/>
          <w:szCs w:val="20"/>
          <w:lang w:val="en-US" w:eastAsia="zh-CN"/>
        </w:rPr>
        <w:t>Proposal</w:t>
      </w:r>
      <w:r w:rsidR="00626425" w:rsidRPr="00331213">
        <w:rPr>
          <w:rFonts w:ascii="Times New Roman" w:eastAsia="宋体" w:hAnsi="Times New Roman"/>
          <w:kern w:val="0"/>
          <w:sz w:val="20"/>
          <w:szCs w:val="20"/>
          <w:lang w:val="en-US" w:eastAsia="zh-CN"/>
        </w:rPr>
        <w:t xml:space="preserve"> 5</w:t>
      </w:r>
      <w:r w:rsidRPr="00331213">
        <w:rPr>
          <w:rFonts w:ascii="Times New Roman" w:eastAsia="宋体" w:hAnsi="Times New Roman"/>
          <w:kern w:val="0"/>
          <w:sz w:val="20"/>
          <w:szCs w:val="20"/>
          <w:lang w:val="en-US" w:eastAsia="zh-CN"/>
        </w:rPr>
        <w:t>: If a RO is valid but the associated PO is invalid, down select between the following options.</w:t>
      </w:r>
    </w:p>
    <w:p w:rsidR="00230834" w:rsidRDefault="00230834" w:rsidP="00331213">
      <w:pPr>
        <w:widowControl/>
        <w:numPr>
          <w:ilvl w:val="0"/>
          <w:numId w:val="39"/>
        </w:numPr>
        <w:overflowPunct w:val="0"/>
        <w:autoSpaceDE w:val="0"/>
        <w:autoSpaceDN w:val="0"/>
        <w:adjustRightInd w:val="0"/>
        <w:textAlignment w:val="baseline"/>
        <w:rPr>
          <w:rFonts w:ascii="Times New Roman" w:eastAsia="宋体" w:hAnsi="Times New Roman"/>
          <w:bCs/>
          <w:sz w:val="20"/>
          <w:szCs w:val="20"/>
          <w:lang w:val="en-US" w:eastAsia="zh-CN"/>
        </w:rPr>
      </w:pPr>
      <w:r>
        <w:rPr>
          <w:rFonts w:ascii="Times New Roman" w:eastAsia="宋体" w:hAnsi="Times New Roman"/>
          <w:bCs/>
          <w:sz w:val="20"/>
          <w:szCs w:val="20"/>
          <w:lang w:val="en-US" w:eastAsia="zh-CN"/>
        </w:rPr>
        <w:t xml:space="preserve">Option 1: The RO </w:t>
      </w:r>
      <w:r w:rsidRPr="00230834">
        <w:rPr>
          <w:rFonts w:ascii="Times New Roman" w:eastAsia="宋体" w:hAnsi="Times New Roman"/>
          <w:bCs/>
          <w:sz w:val="20"/>
          <w:szCs w:val="20"/>
          <w:lang w:val="en-US" w:eastAsia="zh-CN"/>
        </w:rPr>
        <w:t xml:space="preserve">can be used </w:t>
      </w:r>
      <w:r>
        <w:rPr>
          <w:rFonts w:ascii="Times New Roman" w:eastAsia="宋体" w:hAnsi="Times New Roman"/>
          <w:bCs/>
          <w:sz w:val="20"/>
          <w:szCs w:val="20"/>
          <w:lang w:val="en-US" w:eastAsia="zh-CN"/>
        </w:rPr>
        <w:t xml:space="preserve">in </w:t>
      </w:r>
      <w:r w:rsidR="00CB2468">
        <w:rPr>
          <w:rFonts w:ascii="Times New Roman" w:eastAsia="宋体" w:hAnsi="Times New Roman"/>
          <w:bCs/>
          <w:sz w:val="20"/>
          <w:szCs w:val="20"/>
          <w:lang w:val="en-US" w:eastAsia="zh-CN"/>
        </w:rPr>
        <w:t xml:space="preserve">the same </w:t>
      </w:r>
      <w:r>
        <w:rPr>
          <w:rFonts w:ascii="Times New Roman" w:eastAsia="宋体" w:hAnsi="Times New Roman"/>
          <w:bCs/>
          <w:sz w:val="20"/>
          <w:szCs w:val="20"/>
          <w:lang w:val="en-US" w:eastAsia="zh-CN"/>
        </w:rPr>
        <w:t xml:space="preserve">way as that of </w:t>
      </w:r>
      <w:r w:rsidRPr="00230834">
        <w:rPr>
          <w:rFonts w:ascii="Times New Roman" w:eastAsia="宋体" w:hAnsi="Times New Roman"/>
          <w:bCs/>
          <w:sz w:val="20"/>
          <w:szCs w:val="20"/>
          <w:lang w:val="en-US" w:eastAsia="zh-CN"/>
        </w:rPr>
        <w:t>4-step RACH</w:t>
      </w:r>
      <w:r w:rsidR="005E5382">
        <w:rPr>
          <w:rFonts w:ascii="Times New Roman" w:eastAsia="宋体" w:hAnsi="Times New Roman"/>
          <w:bCs/>
          <w:sz w:val="20"/>
          <w:szCs w:val="20"/>
          <w:lang w:val="en-US" w:eastAsia="zh-CN"/>
        </w:rPr>
        <w:t>.</w:t>
      </w:r>
    </w:p>
    <w:p w:rsidR="00230834" w:rsidRPr="00D83A8C" w:rsidRDefault="00230834" w:rsidP="00331213">
      <w:pPr>
        <w:widowControl/>
        <w:numPr>
          <w:ilvl w:val="0"/>
          <w:numId w:val="39"/>
        </w:numPr>
        <w:overflowPunct w:val="0"/>
        <w:autoSpaceDE w:val="0"/>
        <w:autoSpaceDN w:val="0"/>
        <w:adjustRightInd w:val="0"/>
        <w:textAlignment w:val="baseline"/>
        <w:rPr>
          <w:rFonts w:ascii="Times New Roman" w:eastAsia="宋体" w:hAnsi="Times New Roman"/>
          <w:bCs/>
          <w:sz w:val="20"/>
          <w:szCs w:val="20"/>
          <w:lang w:val="en-US" w:eastAsia="zh-CN"/>
        </w:rPr>
      </w:pPr>
      <w:r>
        <w:rPr>
          <w:rFonts w:ascii="Times New Roman" w:eastAsia="宋体" w:hAnsi="Times New Roman"/>
          <w:bCs/>
          <w:sz w:val="20"/>
          <w:szCs w:val="20"/>
          <w:lang w:val="en-US" w:eastAsia="zh-CN"/>
        </w:rPr>
        <w:t>Option 2:</w:t>
      </w:r>
      <w:r w:rsidRPr="00230834">
        <w:rPr>
          <w:rFonts w:ascii="Times New Roman" w:eastAsia="宋体" w:hAnsi="Times New Roman"/>
          <w:bCs/>
          <w:sz w:val="20"/>
          <w:szCs w:val="20"/>
          <w:lang w:val="en-US" w:eastAsia="zh-CN"/>
        </w:rPr>
        <w:t xml:space="preserve"> </w:t>
      </w:r>
      <w:r>
        <w:rPr>
          <w:rFonts w:ascii="Times New Roman" w:eastAsia="宋体" w:hAnsi="Times New Roman"/>
          <w:bCs/>
          <w:sz w:val="20"/>
          <w:szCs w:val="20"/>
          <w:lang w:val="en-US" w:eastAsia="zh-CN"/>
        </w:rPr>
        <w:t>The RO is treated as being invalid</w:t>
      </w:r>
      <w:r w:rsidRPr="00D83A8C">
        <w:rPr>
          <w:rFonts w:ascii="Times New Roman" w:eastAsia="宋体" w:hAnsi="Times New Roman"/>
          <w:bCs/>
          <w:sz w:val="20"/>
          <w:szCs w:val="20"/>
          <w:lang w:val="en-US" w:eastAsia="zh-CN"/>
        </w:rPr>
        <w:t>.</w:t>
      </w:r>
    </w:p>
    <w:p w:rsidR="00973B82" w:rsidRPr="00331213" w:rsidRDefault="00973B82" w:rsidP="00331213">
      <w:pPr>
        <w:widowControl/>
        <w:overflowPunct w:val="0"/>
        <w:autoSpaceDE w:val="0"/>
        <w:autoSpaceDN w:val="0"/>
        <w:adjustRightInd w:val="0"/>
        <w:textAlignment w:val="baseline"/>
        <w:rPr>
          <w:rFonts w:ascii="Times New Roman" w:eastAsia="宋体" w:hAnsi="Times New Roman"/>
          <w:b w:val="0"/>
          <w:bCs/>
          <w:sz w:val="20"/>
          <w:szCs w:val="20"/>
          <w:lang w:val="en-US" w:eastAsia="zh-CN"/>
        </w:rPr>
      </w:pPr>
    </w:p>
    <w:p w:rsidR="00383977" w:rsidRPr="00383977" w:rsidRDefault="00CB6A22" w:rsidP="00BB76F1">
      <w:pPr>
        <w:keepNext/>
        <w:widowControl/>
        <w:numPr>
          <w:ilvl w:val="0"/>
          <w:numId w:val="3"/>
        </w:numPr>
        <w:pBdr>
          <w:top w:val="single" w:sz="12" w:space="4" w:color="auto"/>
        </w:pBdr>
        <w:tabs>
          <w:tab w:val="left" w:pos="0"/>
        </w:tabs>
        <w:spacing w:beforeLines="50" w:before="145" w:afterLines="50" w:after="145" w:line="0" w:lineRule="atLeast"/>
        <w:jc w:val="left"/>
        <w:outlineLvl w:val="0"/>
        <w:rPr>
          <w:rFonts w:eastAsia="MS Mincho" w:cs="Arial"/>
          <w:sz w:val="32"/>
          <w:szCs w:val="24"/>
        </w:rPr>
      </w:pPr>
      <w:r>
        <w:rPr>
          <w:rFonts w:eastAsia="MS Mincho" w:cs="Arial"/>
          <w:sz w:val="32"/>
          <w:szCs w:val="24"/>
        </w:rPr>
        <w:lastRenderedPageBreak/>
        <w:t>Summary of P</w:t>
      </w:r>
      <w:r w:rsidR="00D05225">
        <w:rPr>
          <w:rFonts w:eastAsia="MS Mincho" w:cs="Arial"/>
          <w:sz w:val="32"/>
          <w:szCs w:val="24"/>
        </w:rPr>
        <w:t>roposals</w:t>
      </w:r>
    </w:p>
    <w:p w:rsidR="00A12CF7" w:rsidRPr="00F729B6" w:rsidRDefault="00A12CF7" w:rsidP="00F729B6">
      <w:pPr>
        <w:widowControl/>
        <w:overflowPunct w:val="0"/>
        <w:autoSpaceDE w:val="0"/>
        <w:autoSpaceDN w:val="0"/>
        <w:adjustRightInd w:val="0"/>
        <w:textAlignment w:val="baseline"/>
        <w:rPr>
          <w:rFonts w:ascii="Times New Roman" w:eastAsia="宋体" w:hAnsi="Times New Roman"/>
          <w:b w:val="0"/>
          <w:bCs/>
          <w:sz w:val="20"/>
          <w:szCs w:val="20"/>
          <w:lang w:val="en-US" w:eastAsia="zh-CN"/>
        </w:rPr>
      </w:pPr>
      <w:bookmarkStart w:id="3" w:name="OLE_LINK13"/>
      <w:bookmarkStart w:id="4" w:name="OLE_LINK14"/>
      <w:r w:rsidRPr="00F729B6">
        <w:rPr>
          <w:rFonts w:ascii="Times New Roman" w:eastAsia="宋体" w:hAnsi="Times New Roman" w:hint="eastAsia"/>
          <w:b w:val="0"/>
          <w:bCs/>
          <w:sz w:val="20"/>
          <w:szCs w:val="20"/>
          <w:lang w:val="en-US" w:eastAsia="zh-CN"/>
        </w:rPr>
        <w:t>In this</w:t>
      </w:r>
      <w:r>
        <w:rPr>
          <w:rFonts w:ascii="Times New Roman" w:eastAsia="宋体" w:hAnsi="Times New Roman"/>
          <w:b w:val="0"/>
          <w:bCs/>
          <w:sz w:val="20"/>
          <w:szCs w:val="20"/>
          <w:lang w:val="en-US" w:eastAsia="zh-CN"/>
        </w:rPr>
        <w:t xml:space="preserve"> </w:t>
      </w:r>
      <w:r w:rsidR="006A2CAE">
        <w:rPr>
          <w:rFonts w:ascii="Times New Roman" w:eastAsia="宋体" w:hAnsi="Times New Roman"/>
          <w:b w:val="0"/>
          <w:bCs/>
          <w:sz w:val="20"/>
          <w:szCs w:val="20"/>
          <w:lang w:val="en-US" w:eastAsia="zh-CN"/>
        </w:rPr>
        <w:t xml:space="preserve">contribution, we share some discussions on </w:t>
      </w:r>
      <w:r w:rsidR="00626425">
        <w:rPr>
          <w:rFonts w:ascii="Times New Roman" w:eastAsia="宋体" w:hAnsi="Times New Roman"/>
          <w:b w:val="0"/>
          <w:bCs/>
          <w:sz w:val="20"/>
          <w:szCs w:val="20"/>
          <w:lang w:val="en-US" w:eastAsia="zh-CN"/>
        </w:rPr>
        <w:t>the procedures for 2-step RACH</w:t>
      </w:r>
      <w:r w:rsidR="006A2CAE">
        <w:rPr>
          <w:rFonts w:ascii="Times New Roman" w:eastAsia="宋体" w:hAnsi="Times New Roman"/>
          <w:b w:val="0"/>
          <w:bCs/>
          <w:sz w:val="20"/>
          <w:szCs w:val="20"/>
          <w:lang w:val="en-US" w:eastAsia="zh-CN"/>
        </w:rPr>
        <w:t>. The proposals are summarized as follows.</w:t>
      </w:r>
    </w:p>
    <w:p w:rsidR="006D208D" w:rsidRDefault="006D208D" w:rsidP="006D208D">
      <w:pPr>
        <w:widowControl/>
        <w:spacing w:before="120" w:after="120"/>
        <w:rPr>
          <w:rFonts w:ascii="Times New Roman" w:eastAsia="MS Gothic" w:hAnsi="Times New Roman"/>
          <w:kern w:val="0"/>
          <w:sz w:val="20"/>
          <w:szCs w:val="20"/>
        </w:rPr>
      </w:pPr>
      <w:r w:rsidRPr="00E91EBF">
        <w:rPr>
          <w:rFonts w:ascii="Times New Roman" w:eastAsia="MS Gothic" w:hAnsi="Times New Roman"/>
          <w:kern w:val="0"/>
          <w:sz w:val="20"/>
          <w:szCs w:val="20"/>
        </w:rPr>
        <w:t xml:space="preserve">Proposal </w:t>
      </w:r>
      <w:r>
        <w:rPr>
          <w:rFonts w:ascii="Times New Roman" w:eastAsia="MS Gothic" w:hAnsi="Times New Roman"/>
          <w:kern w:val="0"/>
          <w:sz w:val="20"/>
          <w:szCs w:val="20"/>
        </w:rPr>
        <w:t>1</w:t>
      </w:r>
      <w:r w:rsidRPr="00E91EBF">
        <w:rPr>
          <w:rFonts w:ascii="Times New Roman" w:eastAsia="MS Gothic" w:hAnsi="Times New Roman"/>
          <w:kern w:val="0"/>
          <w:sz w:val="20"/>
          <w:szCs w:val="20"/>
        </w:rPr>
        <w:t xml:space="preserve">: </w:t>
      </w:r>
      <w:r>
        <w:rPr>
          <w:rFonts w:ascii="Times New Roman" w:eastAsia="MS Gothic" w:hAnsi="Times New Roman"/>
          <w:kern w:val="0"/>
          <w:sz w:val="20"/>
          <w:szCs w:val="20"/>
        </w:rPr>
        <w:t>The RNTI used for msgB (msgB-RNTI) should be different from RA-RNTI.</w:t>
      </w:r>
    </w:p>
    <w:p w:rsidR="00626425" w:rsidRPr="00331213" w:rsidRDefault="00626425" w:rsidP="00626425">
      <w:pPr>
        <w:widowControl/>
        <w:spacing w:before="120" w:after="120"/>
        <w:rPr>
          <w:rFonts w:ascii="Times New Roman" w:eastAsia="宋体" w:hAnsi="Times New Roman"/>
          <w:kern w:val="0"/>
          <w:sz w:val="20"/>
          <w:szCs w:val="20"/>
          <w:lang w:val="en-US" w:eastAsia="zh-CN"/>
        </w:rPr>
      </w:pPr>
      <w:r w:rsidRPr="00D76E52">
        <w:rPr>
          <w:rFonts w:ascii="Times New Roman" w:eastAsia="宋体" w:hAnsi="Times New Roman" w:hint="eastAsia"/>
          <w:kern w:val="0"/>
          <w:sz w:val="20"/>
          <w:szCs w:val="20"/>
          <w:lang w:val="en-US" w:eastAsia="zh-CN"/>
        </w:rPr>
        <w:t xml:space="preserve">Proposal </w:t>
      </w:r>
      <w:r>
        <w:rPr>
          <w:rFonts w:ascii="Times New Roman" w:eastAsia="宋体" w:hAnsi="Times New Roman"/>
          <w:kern w:val="0"/>
          <w:sz w:val="20"/>
          <w:szCs w:val="20"/>
          <w:lang w:val="en-US" w:eastAsia="zh-CN"/>
        </w:rPr>
        <w:t>2</w:t>
      </w:r>
      <w:r w:rsidRPr="00D76E52">
        <w:rPr>
          <w:rFonts w:ascii="Times New Roman" w:eastAsia="宋体" w:hAnsi="Times New Roman" w:hint="eastAsia"/>
          <w:kern w:val="0"/>
          <w:sz w:val="20"/>
          <w:szCs w:val="20"/>
          <w:lang w:val="en-US" w:eastAsia="zh-CN"/>
        </w:rPr>
        <w:t>: msgB</w:t>
      </w:r>
      <w:r>
        <w:rPr>
          <w:rFonts w:ascii="Times New Roman" w:eastAsia="宋体" w:hAnsi="Times New Roman"/>
          <w:kern w:val="0"/>
          <w:sz w:val="20"/>
          <w:szCs w:val="20"/>
          <w:lang w:val="en-US" w:eastAsia="zh-CN"/>
        </w:rPr>
        <w:t>-RNTI</w:t>
      </w:r>
      <w:r w:rsidRPr="00D76E52">
        <w:rPr>
          <w:rFonts w:ascii="Times New Roman" w:eastAsia="宋体" w:hAnsi="Times New Roman" w:hint="eastAsia"/>
          <w:kern w:val="0"/>
          <w:sz w:val="20"/>
          <w:szCs w:val="20"/>
          <w:lang w:val="en-US" w:eastAsia="zh-CN"/>
        </w:rPr>
        <w:t xml:space="preserve"> </w:t>
      </w:r>
      <w:r>
        <w:rPr>
          <w:rFonts w:ascii="Times New Roman" w:eastAsia="宋体" w:hAnsi="Times New Roman"/>
          <w:kern w:val="0"/>
          <w:sz w:val="20"/>
          <w:szCs w:val="20"/>
          <w:lang w:val="en-US" w:eastAsia="zh-CN"/>
        </w:rPr>
        <w:t>should be</w:t>
      </w:r>
      <w:r w:rsidRPr="00D76E52">
        <w:rPr>
          <w:rFonts w:ascii="Times New Roman" w:eastAsia="宋体" w:hAnsi="Times New Roman" w:hint="eastAsia"/>
          <w:kern w:val="0"/>
          <w:sz w:val="20"/>
          <w:szCs w:val="20"/>
          <w:lang w:val="en-US" w:eastAsia="zh-CN"/>
        </w:rPr>
        <w:t xml:space="preserve"> obtained by adding </w:t>
      </w:r>
      <w:r>
        <w:rPr>
          <w:rFonts w:ascii="Times New Roman" w:eastAsia="宋体" w:hAnsi="Times New Roman"/>
          <w:kern w:val="0"/>
          <w:sz w:val="20"/>
          <w:szCs w:val="20"/>
          <w:lang w:val="en-US" w:eastAsia="zh-CN"/>
        </w:rPr>
        <w:t xml:space="preserve">an </w:t>
      </w:r>
      <w:r w:rsidRPr="00D76E52">
        <w:rPr>
          <w:rFonts w:ascii="Times New Roman" w:eastAsia="宋体" w:hAnsi="Times New Roman" w:hint="eastAsia"/>
          <w:kern w:val="0"/>
          <w:sz w:val="20"/>
          <w:szCs w:val="20"/>
          <w:lang w:val="en-US" w:eastAsia="zh-CN"/>
        </w:rPr>
        <w:t>offset onto a basic 2-step RACH RA-RNTI</w:t>
      </w:r>
      <w:r>
        <w:rPr>
          <w:rFonts w:ascii="Times New Roman" w:eastAsia="宋体" w:hAnsi="Times New Roman"/>
          <w:kern w:val="0"/>
          <w:sz w:val="20"/>
          <w:szCs w:val="20"/>
          <w:lang w:val="en-US" w:eastAsia="zh-CN"/>
        </w:rPr>
        <w:t>.</w:t>
      </w:r>
      <w:r w:rsidRPr="00D76E52">
        <w:rPr>
          <w:rFonts w:ascii="Times New Roman" w:eastAsia="宋体" w:hAnsi="Times New Roman" w:hint="eastAsia"/>
          <w:kern w:val="0"/>
          <w:sz w:val="20"/>
          <w:szCs w:val="20"/>
          <w:lang w:val="en-US" w:eastAsia="zh-CN"/>
        </w:rPr>
        <w:t xml:space="preserve"> </w:t>
      </w:r>
      <w:r>
        <w:rPr>
          <w:rFonts w:ascii="Times New Roman" w:eastAsia="宋体" w:hAnsi="Times New Roman"/>
          <w:kern w:val="0"/>
          <w:sz w:val="20"/>
          <w:szCs w:val="20"/>
          <w:lang w:val="en-US" w:eastAsia="zh-CN"/>
        </w:rPr>
        <w:t>Whether</w:t>
      </w:r>
      <w:r w:rsidRPr="00D76E52">
        <w:rPr>
          <w:rFonts w:ascii="Times New Roman" w:eastAsia="宋体" w:hAnsi="Times New Roman" w:hint="eastAsia"/>
          <w:kern w:val="0"/>
          <w:sz w:val="20"/>
          <w:szCs w:val="20"/>
          <w:lang w:val="en-US" w:eastAsia="zh-CN"/>
        </w:rPr>
        <w:t xml:space="preserve"> </w:t>
      </w:r>
      <w:r>
        <w:rPr>
          <w:rFonts w:ascii="Times New Roman" w:eastAsia="宋体" w:hAnsi="Times New Roman"/>
          <w:kern w:val="0"/>
          <w:sz w:val="20"/>
          <w:szCs w:val="20"/>
          <w:lang w:val="en-US" w:eastAsia="zh-CN"/>
        </w:rPr>
        <w:t xml:space="preserve">the </w:t>
      </w:r>
      <w:r w:rsidRPr="00D76E52">
        <w:rPr>
          <w:rFonts w:ascii="Times New Roman" w:eastAsia="宋体" w:hAnsi="Times New Roman" w:hint="eastAsia"/>
          <w:kern w:val="0"/>
          <w:sz w:val="20"/>
          <w:szCs w:val="20"/>
          <w:lang w:val="en-US" w:eastAsia="zh-CN"/>
        </w:rPr>
        <w:t>offset</w:t>
      </w:r>
      <w:r w:rsidR="009422EB">
        <w:rPr>
          <w:rFonts w:ascii="Times New Roman" w:eastAsia="宋体" w:hAnsi="Times New Roman"/>
          <w:kern w:val="0"/>
          <w:sz w:val="20"/>
          <w:szCs w:val="20"/>
          <w:lang w:val="en-US" w:eastAsia="zh-CN"/>
        </w:rPr>
        <w:t xml:space="preserve"> value</w:t>
      </w:r>
      <w:r w:rsidRPr="00D76E52">
        <w:rPr>
          <w:rFonts w:ascii="Times New Roman" w:eastAsia="宋体" w:hAnsi="Times New Roman" w:hint="eastAsia"/>
          <w:kern w:val="0"/>
          <w:sz w:val="20"/>
          <w:szCs w:val="20"/>
          <w:lang w:val="en-US" w:eastAsia="zh-CN"/>
        </w:rPr>
        <w:t xml:space="preserve"> </w:t>
      </w:r>
      <w:r>
        <w:rPr>
          <w:rFonts w:ascii="Times New Roman" w:eastAsia="宋体" w:hAnsi="Times New Roman"/>
          <w:kern w:val="0"/>
          <w:sz w:val="20"/>
          <w:szCs w:val="20"/>
          <w:lang w:val="en-US" w:eastAsia="zh-CN"/>
        </w:rPr>
        <w:t>is</w:t>
      </w:r>
      <w:r w:rsidRPr="00D76E52">
        <w:rPr>
          <w:rFonts w:ascii="Times New Roman" w:eastAsia="宋体" w:hAnsi="Times New Roman" w:hint="eastAsia"/>
          <w:kern w:val="0"/>
          <w:sz w:val="20"/>
          <w:szCs w:val="20"/>
          <w:lang w:val="en-US" w:eastAsia="zh-CN"/>
        </w:rPr>
        <w:t xml:space="preserve"> fixed or configurable</w:t>
      </w:r>
      <w:r>
        <w:rPr>
          <w:rFonts w:ascii="Times New Roman" w:eastAsia="宋体" w:hAnsi="Times New Roman"/>
          <w:kern w:val="0"/>
          <w:sz w:val="20"/>
          <w:szCs w:val="20"/>
          <w:lang w:val="en-US" w:eastAsia="zh-CN"/>
        </w:rPr>
        <w:t xml:space="preserve"> is</w:t>
      </w:r>
      <w:r w:rsidRPr="00C21A7E">
        <w:rPr>
          <w:rFonts w:ascii="Times New Roman" w:eastAsia="宋体" w:hAnsi="Times New Roman"/>
          <w:kern w:val="0"/>
          <w:sz w:val="20"/>
          <w:szCs w:val="20"/>
          <w:lang w:val="en-US" w:eastAsia="zh-CN"/>
        </w:rPr>
        <w:t xml:space="preserve"> </w:t>
      </w:r>
      <w:r>
        <w:rPr>
          <w:rFonts w:ascii="Times New Roman" w:eastAsia="宋体" w:hAnsi="Times New Roman"/>
          <w:kern w:val="0"/>
          <w:sz w:val="20"/>
          <w:szCs w:val="20"/>
          <w:lang w:val="en-US" w:eastAsia="zh-CN"/>
        </w:rPr>
        <w:t>FFS.</w:t>
      </w:r>
    </w:p>
    <w:p w:rsidR="00626425" w:rsidRPr="00331213" w:rsidRDefault="00626425" w:rsidP="00626425">
      <w:pPr>
        <w:widowControl/>
        <w:spacing w:before="120" w:after="120"/>
        <w:rPr>
          <w:rFonts w:ascii="Times New Roman" w:eastAsia="宋体" w:hAnsi="Times New Roman"/>
          <w:kern w:val="0"/>
          <w:sz w:val="20"/>
          <w:szCs w:val="20"/>
          <w:lang w:val="en-US" w:eastAsia="zh-CN"/>
        </w:rPr>
      </w:pPr>
      <w:r>
        <w:rPr>
          <w:rFonts w:ascii="Times New Roman" w:eastAsia="宋体" w:hAnsi="Times New Roman" w:hint="eastAsia"/>
          <w:kern w:val="0"/>
          <w:sz w:val="20"/>
          <w:szCs w:val="20"/>
          <w:lang w:val="en-US" w:eastAsia="zh-CN"/>
        </w:rPr>
        <w:t>Proposal</w:t>
      </w:r>
      <w:r>
        <w:rPr>
          <w:rFonts w:ascii="Times New Roman" w:eastAsia="宋体" w:hAnsi="Times New Roman"/>
          <w:kern w:val="0"/>
          <w:sz w:val="20"/>
          <w:szCs w:val="20"/>
          <w:lang w:val="en-US" w:eastAsia="zh-CN"/>
        </w:rPr>
        <w:t xml:space="preserve"> 3</w:t>
      </w:r>
      <w:r w:rsidRPr="00D76E52">
        <w:rPr>
          <w:rFonts w:ascii="Times New Roman" w:eastAsia="宋体" w:hAnsi="Times New Roman" w:hint="eastAsia"/>
          <w:kern w:val="0"/>
          <w:sz w:val="20"/>
          <w:szCs w:val="20"/>
          <w:lang w:val="en-US" w:eastAsia="zh-CN"/>
        </w:rPr>
        <w:t xml:space="preserve">: </w:t>
      </w:r>
      <w:r w:rsidRPr="00331213">
        <w:rPr>
          <w:rFonts w:ascii="Times New Roman" w:eastAsia="宋体" w:hAnsi="Times New Roman"/>
          <w:kern w:val="0"/>
          <w:sz w:val="20"/>
          <w:szCs w:val="20"/>
          <w:lang w:val="en-US" w:eastAsia="zh-CN"/>
        </w:rPr>
        <w:t xml:space="preserve">For separately configured 2-step RACH and 4-step RACH ROs, </w:t>
      </w:r>
      <w:r>
        <w:rPr>
          <w:rFonts w:ascii="Times New Roman" w:eastAsia="宋体" w:hAnsi="Times New Roman"/>
          <w:kern w:val="0"/>
          <w:sz w:val="20"/>
          <w:szCs w:val="20"/>
          <w:lang w:val="en-US" w:eastAsia="zh-CN"/>
        </w:rPr>
        <w:t xml:space="preserve">the UE is not expected that </w:t>
      </w:r>
      <w:r w:rsidRPr="00331213">
        <w:rPr>
          <w:rFonts w:ascii="Times New Roman" w:eastAsia="宋体" w:hAnsi="Times New Roman"/>
          <w:kern w:val="0"/>
          <w:sz w:val="20"/>
          <w:szCs w:val="20"/>
          <w:lang w:val="en-US" w:eastAsia="zh-CN"/>
        </w:rPr>
        <w:t>2-step RACH ROs overlap with 4-step RACH ROs in time and frequency</w:t>
      </w:r>
      <w:r>
        <w:rPr>
          <w:rFonts w:ascii="Times New Roman" w:eastAsia="宋体" w:hAnsi="Times New Roman"/>
          <w:kern w:val="0"/>
          <w:sz w:val="20"/>
          <w:szCs w:val="20"/>
          <w:lang w:val="en-US" w:eastAsia="zh-CN"/>
        </w:rPr>
        <w:t>, i.e., Option 2 should be supported.</w:t>
      </w:r>
    </w:p>
    <w:p w:rsidR="00626425" w:rsidRPr="00331213" w:rsidRDefault="00626425" w:rsidP="00331213">
      <w:pPr>
        <w:widowControl/>
        <w:spacing w:before="120" w:after="120"/>
        <w:rPr>
          <w:rFonts w:ascii="Times New Roman" w:eastAsia="宋体" w:hAnsi="Times New Roman"/>
          <w:kern w:val="0"/>
          <w:sz w:val="20"/>
          <w:szCs w:val="20"/>
          <w:lang w:val="en-US" w:eastAsia="zh-CN"/>
        </w:rPr>
      </w:pPr>
      <w:r w:rsidRPr="00331213">
        <w:rPr>
          <w:rFonts w:ascii="Times New Roman" w:eastAsia="宋体" w:hAnsi="Times New Roman"/>
          <w:kern w:val="0"/>
          <w:sz w:val="20"/>
          <w:szCs w:val="20"/>
          <w:lang w:val="en-US" w:eastAsia="zh-CN"/>
        </w:rPr>
        <w:t>Proposal 4: The invalidation rule for the PUSCH occasions should be also defined. Furthermore, the invalidation rule for the ROs and the POs should be applied after the mapping between preambles and PUSCH resource units has been established.</w:t>
      </w:r>
    </w:p>
    <w:p w:rsidR="00626425" w:rsidRPr="00331213" w:rsidRDefault="00626425" w:rsidP="00331213">
      <w:pPr>
        <w:widowControl/>
        <w:spacing w:before="120" w:after="120"/>
        <w:rPr>
          <w:rFonts w:ascii="Times New Roman" w:eastAsia="宋体" w:hAnsi="Times New Roman"/>
          <w:kern w:val="0"/>
          <w:sz w:val="20"/>
          <w:szCs w:val="20"/>
          <w:lang w:val="en-US" w:eastAsia="zh-CN"/>
        </w:rPr>
      </w:pPr>
      <w:r w:rsidRPr="00331213">
        <w:rPr>
          <w:rFonts w:ascii="Times New Roman" w:eastAsia="宋体" w:hAnsi="Times New Roman"/>
          <w:kern w:val="0"/>
          <w:sz w:val="20"/>
          <w:szCs w:val="20"/>
          <w:lang w:val="en-US" w:eastAsia="zh-CN"/>
        </w:rPr>
        <w:t>Proposal 5: If a RO is valid but the associated PO is invalid, down select between the following options.</w:t>
      </w:r>
    </w:p>
    <w:p w:rsidR="00626425" w:rsidRDefault="00626425" w:rsidP="00331213">
      <w:pPr>
        <w:widowControl/>
        <w:numPr>
          <w:ilvl w:val="0"/>
          <w:numId w:val="39"/>
        </w:numPr>
        <w:overflowPunct w:val="0"/>
        <w:autoSpaceDE w:val="0"/>
        <w:autoSpaceDN w:val="0"/>
        <w:adjustRightInd w:val="0"/>
        <w:textAlignment w:val="baseline"/>
        <w:rPr>
          <w:rFonts w:ascii="Times New Roman" w:eastAsia="宋体" w:hAnsi="Times New Roman"/>
          <w:bCs/>
          <w:sz w:val="20"/>
          <w:szCs w:val="20"/>
          <w:lang w:val="en-US" w:eastAsia="zh-CN"/>
        </w:rPr>
      </w:pPr>
      <w:r>
        <w:rPr>
          <w:rFonts w:ascii="Times New Roman" w:eastAsia="宋体" w:hAnsi="Times New Roman"/>
          <w:bCs/>
          <w:sz w:val="20"/>
          <w:szCs w:val="20"/>
          <w:lang w:val="en-US" w:eastAsia="zh-CN"/>
        </w:rPr>
        <w:t xml:space="preserve">Option 1: The RO </w:t>
      </w:r>
      <w:r w:rsidRPr="00230834">
        <w:rPr>
          <w:rFonts w:ascii="Times New Roman" w:eastAsia="宋体" w:hAnsi="Times New Roman"/>
          <w:bCs/>
          <w:sz w:val="20"/>
          <w:szCs w:val="20"/>
          <w:lang w:val="en-US" w:eastAsia="zh-CN"/>
        </w:rPr>
        <w:t xml:space="preserve">can be used </w:t>
      </w:r>
      <w:r>
        <w:rPr>
          <w:rFonts w:ascii="Times New Roman" w:eastAsia="宋体" w:hAnsi="Times New Roman"/>
          <w:bCs/>
          <w:sz w:val="20"/>
          <w:szCs w:val="20"/>
          <w:lang w:val="en-US" w:eastAsia="zh-CN"/>
        </w:rPr>
        <w:t xml:space="preserve">in the same way as that of </w:t>
      </w:r>
      <w:r w:rsidRPr="00230834">
        <w:rPr>
          <w:rFonts w:ascii="Times New Roman" w:eastAsia="宋体" w:hAnsi="Times New Roman"/>
          <w:bCs/>
          <w:sz w:val="20"/>
          <w:szCs w:val="20"/>
          <w:lang w:val="en-US" w:eastAsia="zh-CN"/>
        </w:rPr>
        <w:t>4-step RACH</w:t>
      </w:r>
      <w:r>
        <w:rPr>
          <w:rFonts w:ascii="Times New Roman" w:eastAsia="宋体" w:hAnsi="Times New Roman"/>
          <w:bCs/>
          <w:sz w:val="20"/>
          <w:szCs w:val="20"/>
          <w:lang w:val="en-US" w:eastAsia="zh-CN"/>
        </w:rPr>
        <w:t>.</w:t>
      </w:r>
    </w:p>
    <w:p w:rsidR="00626425" w:rsidRPr="00D83A8C" w:rsidRDefault="00626425" w:rsidP="00331213">
      <w:pPr>
        <w:widowControl/>
        <w:numPr>
          <w:ilvl w:val="0"/>
          <w:numId w:val="39"/>
        </w:numPr>
        <w:overflowPunct w:val="0"/>
        <w:autoSpaceDE w:val="0"/>
        <w:autoSpaceDN w:val="0"/>
        <w:adjustRightInd w:val="0"/>
        <w:textAlignment w:val="baseline"/>
        <w:rPr>
          <w:rFonts w:ascii="Times New Roman" w:eastAsia="宋体" w:hAnsi="Times New Roman"/>
          <w:bCs/>
          <w:sz w:val="20"/>
          <w:szCs w:val="20"/>
          <w:lang w:val="en-US" w:eastAsia="zh-CN"/>
        </w:rPr>
      </w:pPr>
      <w:r>
        <w:rPr>
          <w:rFonts w:ascii="Times New Roman" w:eastAsia="宋体" w:hAnsi="Times New Roman"/>
          <w:bCs/>
          <w:sz w:val="20"/>
          <w:szCs w:val="20"/>
          <w:lang w:val="en-US" w:eastAsia="zh-CN"/>
        </w:rPr>
        <w:t>Option 2:</w:t>
      </w:r>
      <w:r w:rsidRPr="00230834">
        <w:rPr>
          <w:rFonts w:ascii="Times New Roman" w:eastAsia="宋体" w:hAnsi="Times New Roman"/>
          <w:bCs/>
          <w:sz w:val="20"/>
          <w:szCs w:val="20"/>
          <w:lang w:val="en-US" w:eastAsia="zh-CN"/>
        </w:rPr>
        <w:t xml:space="preserve"> </w:t>
      </w:r>
      <w:r>
        <w:rPr>
          <w:rFonts w:ascii="Times New Roman" w:eastAsia="宋体" w:hAnsi="Times New Roman"/>
          <w:bCs/>
          <w:sz w:val="20"/>
          <w:szCs w:val="20"/>
          <w:lang w:val="en-US" w:eastAsia="zh-CN"/>
        </w:rPr>
        <w:t>The RO is treated as being invalid</w:t>
      </w:r>
      <w:r w:rsidRPr="00D83A8C">
        <w:rPr>
          <w:rFonts w:ascii="Times New Roman" w:eastAsia="宋体" w:hAnsi="Times New Roman"/>
          <w:bCs/>
          <w:sz w:val="20"/>
          <w:szCs w:val="20"/>
          <w:lang w:val="en-US" w:eastAsia="zh-CN"/>
        </w:rPr>
        <w:t>.</w:t>
      </w:r>
    </w:p>
    <w:p w:rsidR="00074E49" w:rsidRPr="00331213" w:rsidRDefault="00074E49" w:rsidP="00F729B6">
      <w:pPr>
        <w:widowControl/>
        <w:spacing w:before="120" w:after="120"/>
        <w:rPr>
          <w:rFonts w:ascii="Times New Roman" w:eastAsia="MS Gothic" w:hAnsi="Times New Roman"/>
          <w:kern w:val="0"/>
          <w:sz w:val="20"/>
          <w:szCs w:val="20"/>
          <w:lang w:val="en-US"/>
        </w:rPr>
      </w:pPr>
    </w:p>
    <w:bookmarkEnd w:id="3"/>
    <w:bookmarkEnd w:id="4"/>
    <w:p w:rsidR="00E40104" w:rsidRPr="00BB76F1" w:rsidRDefault="00BB76F1" w:rsidP="00BB76F1">
      <w:pPr>
        <w:keepNext/>
        <w:widowControl/>
        <w:pBdr>
          <w:top w:val="single" w:sz="12" w:space="4" w:color="auto"/>
        </w:pBdr>
        <w:tabs>
          <w:tab w:val="left" w:pos="0"/>
        </w:tabs>
        <w:spacing w:beforeLines="50" w:before="145" w:afterLines="50" w:after="145" w:line="0" w:lineRule="atLeast"/>
        <w:jc w:val="left"/>
        <w:outlineLvl w:val="0"/>
        <w:rPr>
          <w:rFonts w:eastAsia="MS Mincho" w:cs="Arial"/>
          <w:sz w:val="32"/>
          <w:szCs w:val="24"/>
        </w:rPr>
      </w:pPr>
      <w:r w:rsidRPr="00BB76F1">
        <w:rPr>
          <w:rFonts w:eastAsia="MS Mincho" w:cs="Arial"/>
          <w:sz w:val="32"/>
          <w:szCs w:val="24"/>
        </w:rPr>
        <w:t>References</w:t>
      </w:r>
    </w:p>
    <w:p w:rsidR="0044648A" w:rsidRDefault="0044648A" w:rsidP="0044648A">
      <w:pPr>
        <w:pStyle w:val="ad"/>
        <w:numPr>
          <w:ilvl w:val="0"/>
          <w:numId w:val="27"/>
        </w:numPr>
        <w:suppressAutoHyphens/>
        <w:spacing w:afterLines="50" w:after="145"/>
        <w:jc w:val="both"/>
        <w:rPr>
          <w:rFonts w:ascii="Times New Roman" w:eastAsia="宋体" w:hAnsi="Times New Roman"/>
          <w:b w:val="0"/>
          <w:lang w:val="it-IT" w:eastAsia="zh-CN"/>
        </w:rPr>
      </w:pPr>
      <w:bookmarkStart w:id="5" w:name="_Ref520980791"/>
      <w:bookmarkStart w:id="6" w:name="_Ref521318726"/>
      <w:bookmarkStart w:id="7" w:name="_Ref524340861"/>
      <w:bookmarkStart w:id="8" w:name="_Ref510774888"/>
      <w:bookmarkStart w:id="9" w:name="_Ref528829719"/>
      <w:r w:rsidRPr="00F729B6">
        <w:rPr>
          <w:rFonts w:ascii="Times New Roman" w:eastAsia="宋体" w:hAnsi="Times New Roman"/>
          <w:b w:val="0"/>
          <w:lang w:val="it-IT" w:eastAsia="zh-CN"/>
        </w:rPr>
        <w:t>3GPP TSG RAN WG1 Meeting #96bis, RAN1 Chairman’s Notes, Xi’an, China, April 8th – 12th, 2019.</w:t>
      </w:r>
      <w:bookmarkEnd w:id="5"/>
    </w:p>
    <w:p w:rsidR="0044648A" w:rsidRDefault="0044648A" w:rsidP="0044648A">
      <w:pPr>
        <w:pStyle w:val="ad"/>
        <w:numPr>
          <w:ilvl w:val="0"/>
          <w:numId w:val="27"/>
        </w:numPr>
        <w:suppressAutoHyphens/>
        <w:spacing w:afterLines="50" w:after="145"/>
        <w:jc w:val="both"/>
        <w:rPr>
          <w:rFonts w:ascii="Times New Roman" w:eastAsia="宋体" w:hAnsi="Times New Roman"/>
          <w:b w:val="0"/>
          <w:lang w:val="it-IT" w:eastAsia="zh-CN"/>
        </w:rPr>
      </w:pPr>
      <w:r w:rsidRPr="00F84AC0">
        <w:rPr>
          <w:rFonts w:ascii="Times New Roman" w:eastAsia="宋体" w:hAnsi="Times New Roman"/>
          <w:b w:val="0"/>
          <w:lang w:val="it-IT" w:eastAsia="zh-CN"/>
        </w:rPr>
        <w:t>3GPP TSG RAN WG</w:t>
      </w:r>
      <w:r>
        <w:rPr>
          <w:rFonts w:ascii="Times New Roman" w:eastAsia="宋体" w:hAnsi="Times New Roman"/>
          <w:b w:val="0"/>
          <w:lang w:val="it-IT" w:eastAsia="zh-CN"/>
        </w:rPr>
        <w:t>2 Meeting #106, RAN2</w:t>
      </w:r>
      <w:r w:rsidRPr="00F84AC0">
        <w:rPr>
          <w:rFonts w:ascii="Times New Roman" w:eastAsia="宋体" w:hAnsi="Times New Roman"/>
          <w:b w:val="0"/>
          <w:lang w:val="it-IT" w:eastAsia="zh-CN"/>
        </w:rPr>
        <w:t xml:space="preserve"> Chairman’s Notes, Reno, USA, May 13th – 17th, 2019.</w:t>
      </w:r>
    </w:p>
    <w:p w:rsidR="00626425" w:rsidRPr="00F729B6" w:rsidRDefault="00626425" w:rsidP="0044648A">
      <w:pPr>
        <w:pStyle w:val="ad"/>
        <w:numPr>
          <w:ilvl w:val="0"/>
          <w:numId w:val="27"/>
        </w:numPr>
        <w:suppressAutoHyphens/>
        <w:spacing w:afterLines="50" w:after="145"/>
        <w:jc w:val="both"/>
        <w:rPr>
          <w:rFonts w:ascii="Times New Roman" w:eastAsia="宋体" w:hAnsi="Times New Roman"/>
          <w:b w:val="0"/>
          <w:lang w:val="it-IT" w:eastAsia="zh-CN"/>
        </w:rPr>
      </w:pPr>
      <w:r w:rsidRPr="00F84AC0">
        <w:rPr>
          <w:rFonts w:ascii="Times New Roman" w:eastAsia="宋体" w:hAnsi="Times New Roman"/>
          <w:b w:val="0"/>
          <w:lang w:val="it-IT" w:eastAsia="zh-CN"/>
        </w:rPr>
        <w:t>3GPP TSG RAN WG</w:t>
      </w:r>
      <w:r>
        <w:rPr>
          <w:rFonts w:ascii="Times New Roman" w:eastAsia="宋体" w:hAnsi="Times New Roman"/>
          <w:b w:val="0"/>
          <w:lang w:val="it-IT" w:eastAsia="zh-CN"/>
        </w:rPr>
        <w:t>2 Meeting #107, RAN2</w:t>
      </w:r>
      <w:r w:rsidRPr="00F84AC0">
        <w:rPr>
          <w:rFonts w:ascii="Times New Roman" w:eastAsia="宋体" w:hAnsi="Times New Roman"/>
          <w:b w:val="0"/>
          <w:lang w:val="it-IT" w:eastAsia="zh-CN"/>
        </w:rPr>
        <w:t xml:space="preserve"> Chairman’s Notes, </w:t>
      </w:r>
      <w:r>
        <w:rPr>
          <w:rFonts w:ascii="Times New Roman" w:eastAsia="宋体" w:hAnsi="Times New Roman"/>
          <w:b w:val="0"/>
          <w:lang w:val="it-IT" w:eastAsia="zh-CN"/>
        </w:rPr>
        <w:t>Prague</w:t>
      </w:r>
      <w:r w:rsidRPr="00F84AC0">
        <w:rPr>
          <w:rFonts w:ascii="Times New Roman" w:eastAsia="宋体" w:hAnsi="Times New Roman"/>
          <w:b w:val="0"/>
          <w:lang w:val="it-IT" w:eastAsia="zh-CN"/>
        </w:rPr>
        <w:t xml:space="preserve">, </w:t>
      </w:r>
      <w:r>
        <w:rPr>
          <w:rFonts w:ascii="Times New Roman" w:eastAsia="宋体" w:hAnsi="Times New Roman"/>
          <w:b w:val="0"/>
          <w:lang w:val="it-IT" w:eastAsia="zh-CN"/>
        </w:rPr>
        <w:t>CZ</w:t>
      </w:r>
      <w:r w:rsidRPr="00F84AC0">
        <w:rPr>
          <w:rFonts w:ascii="Times New Roman" w:eastAsia="宋体" w:hAnsi="Times New Roman"/>
          <w:b w:val="0"/>
          <w:lang w:val="it-IT" w:eastAsia="zh-CN"/>
        </w:rPr>
        <w:t xml:space="preserve">, </w:t>
      </w:r>
      <w:r>
        <w:rPr>
          <w:rFonts w:ascii="Times New Roman" w:eastAsia="宋体" w:hAnsi="Times New Roman"/>
          <w:b w:val="0"/>
          <w:lang w:val="it-IT" w:eastAsia="zh-CN"/>
        </w:rPr>
        <w:t>August</w:t>
      </w:r>
      <w:r w:rsidRPr="00F84AC0">
        <w:rPr>
          <w:rFonts w:ascii="Times New Roman" w:eastAsia="宋体" w:hAnsi="Times New Roman"/>
          <w:b w:val="0"/>
          <w:lang w:val="it-IT" w:eastAsia="zh-CN"/>
        </w:rPr>
        <w:t xml:space="preserve"> </w:t>
      </w:r>
      <w:r>
        <w:rPr>
          <w:rFonts w:ascii="Times New Roman" w:eastAsia="宋体" w:hAnsi="Times New Roman"/>
          <w:b w:val="0"/>
          <w:lang w:val="it-IT" w:eastAsia="zh-CN"/>
        </w:rPr>
        <w:t>26</w:t>
      </w:r>
      <w:r w:rsidRPr="00F84AC0">
        <w:rPr>
          <w:rFonts w:ascii="Times New Roman" w:eastAsia="宋体" w:hAnsi="Times New Roman"/>
          <w:b w:val="0"/>
          <w:lang w:val="it-IT" w:eastAsia="zh-CN"/>
        </w:rPr>
        <w:t xml:space="preserve">th – </w:t>
      </w:r>
      <w:r>
        <w:rPr>
          <w:rFonts w:ascii="Times New Roman" w:eastAsia="宋体" w:hAnsi="Times New Roman"/>
          <w:b w:val="0"/>
          <w:lang w:val="it-IT" w:eastAsia="zh-CN"/>
        </w:rPr>
        <w:t>30</w:t>
      </w:r>
      <w:r w:rsidRPr="00F84AC0">
        <w:rPr>
          <w:rFonts w:ascii="Times New Roman" w:eastAsia="宋体" w:hAnsi="Times New Roman"/>
          <w:b w:val="0"/>
          <w:lang w:val="it-IT" w:eastAsia="zh-CN"/>
        </w:rPr>
        <w:t>th, 2019.</w:t>
      </w:r>
    </w:p>
    <w:bookmarkEnd w:id="6"/>
    <w:bookmarkEnd w:id="7"/>
    <w:bookmarkEnd w:id="8"/>
    <w:bookmarkEnd w:id="9"/>
    <w:p w:rsidR="009B19A7" w:rsidRPr="00626425" w:rsidRDefault="009B19A7" w:rsidP="00F729B6">
      <w:pPr>
        <w:pStyle w:val="ad"/>
        <w:rPr>
          <w:rFonts w:ascii="Times New Roman" w:hAnsi="Times New Roman"/>
          <w:b w:val="0"/>
          <w:lang w:val="it-IT"/>
        </w:rPr>
      </w:pPr>
    </w:p>
    <w:sectPr w:rsidR="009B19A7" w:rsidRPr="00626425" w:rsidSect="00D927FA">
      <w:footerReference w:type="even" r:id="rId10"/>
      <w:footerReference w:type="default" r:id="rId11"/>
      <w:type w:val="continuous"/>
      <w:pgSz w:w="11906" w:h="16838" w:code="9"/>
      <w:pgMar w:top="1440" w:right="1077" w:bottom="1440" w:left="1077" w:header="851" w:footer="992" w:gutter="0"/>
      <w:pgNumType w:fmt="numberInDash"/>
      <w:cols w:space="425"/>
      <w:docGrid w:type="linesAndChars" w:linePitch="29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57CBE" w:rsidRDefault="00A57CBE">
      <w:r>
        <w:separator/>
      </w:r>
    </w:p>
  </w:endnote>
  <w:endnote w:type="continuationSeparator" w:id="0">
    <w:p w:rsidR="00A57CBE" w:rsidRDefault="00A57C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MS PGothic">
    <w:panose1 w:val="020B0600070205080204"/>
    <w:charset w:val="80"/>
    <w:family w:val="swiss"/>
    <w:pitch w:val="variable"/>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MS UI Gothic">
    <w:panose1 w:val="020B0600070205080204"/>
    <w:charset w:val="80"/>
    <w:family w:val="swiss"/>
    <w:pitch w:val="variable"/>
    <w:sig w:usb0="E00002FF" w:usb1="6AC7FDFB" w:usb2="00000012" w:usb3="00000000" w:csb0="0002009F" w:csb1="00000000"/>
  </w:font>
  <w:font w:name="等线">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741E9" w:rsidRDefault="00B741E9" w:rsidP="00432ED6">
    <w:pPr>
      <w:pStyle w:val="a4"/>
      <w:framePr w:wrap="around" w:vAnchor="text" w:hAnchor="margin" w:xAlign="right" w:y="1"/>
      <w:rPr>
        <w:rStyle w:val="a6"/>
      </w:rPr>
    </w:pPr>
    <w:r>
      <w:rPr>
        <w:rStyle w:val="a6"/>
      </w:rPr>
      <w:fldChar w:fldCharType="begin"/>
    </w:r>
    <w:r>
      <w:rPr>
        <w:rStyle w:val="a6"/>
      </w:rPr>
      <w:instrText xml:space="preserve">PAGE  </w:instrText>
    </w:r>
    <w:r>
      <w:rPr>
        <w:rStyle w:val="a6"/>
      </w:rPr>
      <w:fldChar w:fldCharType="end"/>
    </w:r>
  </w:p>
  <w:p w:rsidR="00B741E9" w:rsidRDefault="00B741E9" w:rsidP="00432ED6">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741E9" w:rsidRDefault="00B741E9" w:rsidP="00432ED6">
    <w:pPr>
      <w:pStyle w:val="a4"/>
      <w:framePr w:wrap="around" w:vAnchor="text" w:hAnchor="margin" w:xAlign="right" w:y="1"/>
      <w:rPr>
        <w:rStyle w:val="a6"/>
      </w:rPr>
    </w:pPr>
    <w:r>
      <w:rPr>
        <w:rStyle w:val="a6"/>
      </w:rPr>
      <w:fldChar w:fldCharType="begin"/>
    </w:r>
    <w:r>
      <w:rPr>
        <w:rStyle w:val="a6"/>
      </w:rPr>
      <w:instrText xml:space="preserve">PAGE  </w:instrText>
    </w:r>
    <w:r>
      <w:rPr>
        <w:rStyle w:val="a6"/>
      </w:rPr>
      <w:fldChar w:fldCharType="separate"/>
    </w:r>
    <w:r w:rsidR="009D6AFC">
      <w:rPr>
        <w:rStyle w:val="a6"/>
        <w:noProof/>
      </w:rPr>
      <w:t>- 1 -</w:t>
    </w:r>
    <w:r>
      <w:rPr>
        <w:rStyle w:val="a6"/>
      </w:rPr>
      <w:fldChar w:fldCharType="end"/>
    </w:r>
  </w:p>
  <w:p w:rsidR="00B741E9" w:rsidRDefault="00B741E9" w:rsidP="00432ED6">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57CBE" w:rsidRDefault="00A57CBE">
      <w:r>
        <w:separator/>
      </w:r>
    </w:p>
  </w:footnote>
  <w:footnote w:type="continuationSeparator" w:id="0">
    <w:p w:rsidR="00A57CBE" w:rsidRDefault="00A57CB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872441"/>
    <w:multiLevelType w:val="hybridMultilevel"/>
    <w:tmpl w:val="D68AF062"/>
    <w:lvl w:ilvl="0" w:tplc="F4341F5E">
      <w:start w:val="1"/>
      <w:numFmt w:val="decimal"/>
      <w:lvlText w:val="%1)"/>
      <w:lvlJc w:val="left"/>
      <w:pPr>
        <w:ind w:left="1311" w:hanging="360"/>
      </w:pPr>
      <w:rPr>
        <w:rFonts w:hint="default"/>
      </w:rPr>
    </w:lvl>
    <w:lvl w:ilvl="1" w:tplc="04090019" w:tentative="1">
      <w:start w:val="1"/>
      <w:numFmt w:val="lowerLetter"/>
      <w:lvlText w:val="%2)"/>
      <w:lvlJc w:val="left"/>
      <w:pPr>
        <w:ind w:left="1791" w:hanging="420"/>
      </w:pPr>
    </w:lvl>
    <w:lvl w:ilvl="2" w:tplc="0409001B" w:tentative="1">
      <w:start w:val="1"/>
      <w:numFmt w:val="lowerRoman"/>
      <w:lvlText w:val="%3."/>
      <w:lvlJc w:val="right"/>
      <w:pPr>
        <w:ind w:left="2211" w:hanging="420"/>
      </w:pPr>
    </w:lvl>
    <w:lvl w:ilvl="3" w:tplc="0409000F" w:tentative="1">
      <w:start w:val="1"/>
      <w:numFmt w:val="decimal"/>
      <w:lvlText w:val="%4."/>
      <w:lvlJc w:val="left"/>
      <w:pPr>
        <w:ind w:left="2631" w:hanging="420"/>
      </w:pPr>
    </w:lvl>
    <w:lvl w:ilvl="4" w:tplc="04090019" w:tentative="1">
      <w:start w:val="1"/>
      <w:numFmt w:val="lowerLetter"/>
      <w:lvlText w:val="%5)"/>
      <w:lvlJc w:val="left"/>
      <w:pPr>
        <w:ind w:left="3051" w:hanging="420"/>
      </w:pPr>
    </w:lvl>
    <w:lvl w:ilvl="5" w:tplc="0409001B" w:tentative="1">
      <w:start w:val="1"/>
      <w:numFmt w:val="lowerRoman"/>
      <w:lvlText w:val="%6."/>
      <w:lvlJc w:val="right"/>
      <w:pPr>
        <w:ind w:left="3471" w:hanging="420"/>
      </w:pPr>
    </w:lvl>
    <w:lvl w:ilvl="6" w:tplc="0409000F" w:tentative="1">
      <w:start w:val="1"/>
      <w:numFmt w:val="decimal"/>
      <w:lvlText w:val="%7."/>
      <w:lvlJc w:val="left"/>
      <w:pPr>
        <w:ind w:left="3891" w:hanging="420"/>
      </w:pPr>
    </w:lvl>
    <w:lvl w:ilvl="7" w:tplc="04090019" w:tentative="1">
      <w:start w:val="1"/>
      <w:numFmt w:val="lowerLetter"/>
      <w:lvlText w:val="%8)"/>
      <w:lvlJc w:val="left"/>
      <w:pPr>
        <w:ind w:left="4311" w:hanging="420"/>
      </w:pPr>
    </w:lvl>
    <w:lvl w:ilvl="8" w:tplc="0409001B" w:tentative="1">
      <w:start w:val="1"/>
      <w:numFmt w:val="lowerRoman"/>
      <w:lvlText w:val="%9."/>
      <w:lvlJc w:val="right"/>
      <w:pPr>
        <w:ind w:left="4731" w:hanging="420"/>
      </w:pPr>
    </w:lvl>
  </w:abstractNum>
  <w:abstractNum w:abstractNumId="1" w15:restartNumberingAfterBreak="0">
    <w:nsid w:val="10303CCB"/>
    <w:multiLevelType w:val="hybridMultilevel"/>
    <w:tmpl w:val="2D9E887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38576BE"/>
    <w:multiLevelType w:val="hybridMultilevel"/>
    <w:tmpl w:val="35D6DB60"/>
    <w:lvl w:ilvl="0" w:tplc="04090009">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A6A7805"/>
    <w:multiLevelType w:val="hybridMultilevel"/>
    <w:tmpl w:val="61AC952C"/>
    <w:lvl w:ilvl="0" w:tplc="04090009">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15:restartNumberingAfterBreak="0">
    <w:nsid w:val="20994C9E"/>
    <w:multiLevelType w:val="hybridMultilevel"/>
    <w:tmpl w:val="F4760984"/>
    <w:lvl w:ilvl="0" w:tplc="DAEC1628">
      <w:numFmt w:val="bullet"/>
      <w:lvlText w:val="•"/>
      <w:lvlJc w:val="left"/>
      <w:pPr>
        <w:ind w:left="420" w:hanging="420"/>
      </w:pPr>
      <w:rPr>
        <w:rFonts w:ascii="Times" w:eastAsia="Batang" w:hAnsi="Times" w:cs="Time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19C0661"/>
    <w:multiLevelType w:val="hybridMultilevel"/>
    <w:tmpl w:val="B4C8D93A"/>
    <w:lvl w:ilvl="0" w:tplc="08090005">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2D334BDC"/>
    <w:multiLevelType w:val="multilevel"/>
    <w:tmpl w:val="E10C28B2"/>
    <w:lvl w:ilvl="0">
      <w:start w:val="1"/>
      <w:numFmt w:val="decimal"/>
      <w:lvlText w:val="%1."/>
      <w:lvlJc w:val="left"/>
      <w:pPr>
        <w:ind w:left="360" w:hanging="360"/>
      </w:pPr>
      <w:rPr>
        <w:rFonts w:hint="default"/>
      </w:rPr>
    </w:lvl>
    <w:lvl w:ilvl="1">
      <w:start w:val="1"/>
      <w:numFmt w:val="decimal"/>
      <w:lvlText w:val="%1.%2)"/>
      <w:lvlJc w:val="left"/>
      <w:pPr>
        <w:ind w:left="1264" w:hanging="360"/>
      </w:pPr>
      <w:rPr>
        <w:rFonts w:hint="default"/>
      </w:rPr>
    </w:lvl>
    <w:lvl w:ilvl="2">
      <w:start w:val="1"/>
      <w:numFmt w:val="decimal"/>
      <w:lvlText w:val="%1.%2)%3."/>
      <w:lvlJc w:val="left"/>
      <w:pPr>
        <w:ind w:left="2528" w:hanging="720"/>
      </w:pPr>
      <w:rPr>
        <w:rFonts w:hint="default"/>
      </w:rPr>
    </w:lvl>
    <w:lvl w:ilvl="3">
      <w:start w:val="1"/>
      <w:numFmt w:val="decimal"/>
      <w:lvlText w:val="%1.%2)%3.%4."/>
      <w:lvlJc w:val="left"/>
      <w:pPr>
        <w:ind w:left="3432" w:hanging="720"/>
      </w:pPr>
      <w:rPr>
        <w:rFonts w:hint="default"/>
      </w:rPr>
    </w:lvl>
    <w:lvl w:ilvl="4">
      <w:start w:val="1"/>
      <w:numFmt w:val="decimal"/>
      <w:lvlText w:val="%1.%2)%3.%4.%5."/>
      <w:lvlJc w:val="left"/>
      <w:pPr>
        <w:ind w:left="4696" w:hanging="1080"/>
      </w:pPr>
      <w:rPr>
        <w:rFonts w:hint="default"/>
      </w:rPr>
    </w:lvl>
    <w:lvl w:ilvl="5">
      <w:start w:val="1"/>
      <w:numFmt w:val="decimal"/>
      <w:lvlText w:val="%1.%2)%3.%4.%5.%6."/>
      <w:lvlJc w:val="left"/>
      <w:pPr>
        <w:ind w:left="5600" w:hanging="1080"/>
      </w:pPr>
      <w:rPr>
        <w:rFonts w:hint="default"/>
      </w:rPr>
    </w:lvl>
    <w:lvl w:ilvl="6">
      <w:start w:val="1"/>
      <w:numFmt w:val="decimal"/>
      <w:lvlText w:val="%1.%2)%3.%4.%5.%6.%7."/>
      <w:lvlJc w:val="left"/>
      <w:pPr>
        <w:ind w:left="6864" w:hanging="1440"/>
      </w:pPr>
      <w:rPr>
        <w:rFonts w:hint="default"/>
      </w:rPr>
    </w:lvl>
    <w:lvl w:ilvl="7">
      <w:start w:val="1"/>
      <w:numFmt w:val="decimal"/>
      <w:lvlText w:val="%1.%2)%3.%4.%5.%6.%7.%8."/>
      <w:lvlJc w:val="left"/>
      <w:pPr>
        <w:ind w:left="7768" w:hanging="1440"/>
      </w:pPr>
      <w:rPr>
        <w:rFonts w:hint="default"/>
      </w:rPr>
    </w:lvl>
    <w:lvl w:ilvl="8">
      <w:start w:val="1"/>
      <w:numFmt w:val="decimal"/>
      <w:lvlText w:val="%1.%2)%3.%4.%5.%6.%7.%8.%9."/>
      <w:lvlJc w:val="left"/>
      <w:pPr>
        <w:ind w:left="9032" w:hanging="1800"/>
      </w:pPr>
      <w:rPr>
        <w:rFonts w:hint="default"/>
      </w:rPr>
    </w:lvl>
  </w:abstractNum>
  <w:abstractNum w:abstractNumId="8" w15:restartNumberingAfterBreak="0">
    <w:nsid w:val="2DA84ED3"/>
    <w:multiLevelType w:val="hybridMultilevel"/>
    <w:tmpl w:val="93B28A5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FB56D85"/>
    <w:multiLevelType w:val="hybridMultilevel"/>
    <w:tmpl w:val="BA96BDC6"/>
    <w:lvl w:ilvl="0" w:tplc="08090001">
      <w:start w:val="1"/>
      <w:numFmt w:val="bullet"/>
      <w:lvlText w:val=""/>
      <w:lvlJc w:val="left"/>
      <w:pPr>
        <w:ind w:left="1260" w:hanging="420"/>
      </w:pPr>
      <w:rPr>
        <w:rFonts w:ascii="Symbol" w:hAnsi="Symbol" w:hint="default"/>
      </w:rPr>
    </w:lvl>
    <w:lvl w:ilvl="1" w:tplc="0409000B" w:tentative="1">
      <w:start w:val="1"/>
      <w:numFmt w:val="bullet"/>
      <w:lvlText w:val=""/>
      <w:lvlJc w:val="left"/>
      <w:pPr>
        <w:ind w:left="1680" w:hanging="420"/>
      </w:pPr>
      <w:rPr>
        <w:rFonts w:ascii="Wingdings" w:hAnsi="Wingdings" w:hint="default"/>
      </w:rPr>
    </w:lvl>
    <w:lvl w:ilvl="2" w:tplc="0409000D"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B" w:tentative="1">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10" w15:restartNumberingAfterBreak="0">
    <w:nsid w:val="30FB5628"/>
    <w:multiLevelType w:val="multilevel"/>
    <w:tmpl w:val="30FB5628"/>
    <w:lvl w:ilvl="0">
      <w:start w:val="15"/>
      <w:numFmt w:val="bullet"/>
      <w:lvlText w:val="-"/>
      <w:lvlJc w:val="left"/>
      <w:pPr>
        <w:ind w:left="360" w:hanging="360"/>
      </w:pPr>
      <w:rPr>
        <w:rFonts w:ascii="Arial" w:eastAsia="Batang"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313C0553"/>
    <w:multiLevelType w:val="hybridMultilevel"/>
    <w:tmpl w:val="4724A126"/>
    <w:lvl w:ilvl="0" w:tplc="04090001">
      <w:start w:val="1"/>
      <w:numFmt w:val="bullet"/>
      <w:lvlText w:val=""/>
      <w:lvlJc w:val="left"/>
      <w:pPr>
        <w:ind w:left="1260" w:hanging="420"/>
      </w:pPr>
      <w:rPr>
        <w:rFonts w:ascii="Wingdings" w:hAnsi="Wingdings"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12" w15:restartNumberingAfterBreak="0">
    <w:nsid w:val="34F60825"/>
    <w:multiLevelType w:val="hybridMultilevel"/>
    <w:tmpl w:val="519A04BA"/>
    <w:lvl w:ilvl="0" w:tplc="04090009">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350F2D83"/>
    <w:multiLevelType w:val="hybridMultilevel"/>
    <w:tmpl w:val="82266992"/>
    <w:lvl w:ilvl="0" w:tplc="04090009">
      <w:start w:val="1"/>
      <w:numFmt w:val="bullet"/>
      <w:lvlText w:val=""/>
      <w:lvlJc w:val="left"/>
      <w:pPr>
        <w:ind w:left="422" w:hanging="420"/>
      </w:pPr>
      <w:rPr>
        <w:rFonts w:ascii="Wingdings" w:hAnsi="Wingdings" w:hint="default"/>
      </w:rPr>
    </w:lvl>
    <w:lvl w:ilvl="1" w:tplc="0409000B" w:tentative="1">
      <w:start w:val="1"/>
      <w:numFmt w:val="bullet"/>
      <w:lvlText w:val=""/>
      <w:lvlJc w:val="left"/>
      <w:pPr>
        <w:ind w:left="842" w:hanging="420"/>
      </w:pPr>
      <w:rPr>
        <w:rFonts w:ascii="Wingdings" w:hAnsi="Wingdings" w:hint="default"/>
      </w:rPr>
    </w:lvl>
    <w:lvl w:ilvl="2" w:tplc="0409000D" w:tentative="1">
      <w:start w:val="1"/>
      <w:numFmt w:val="bullet"/>
      <w:lvlText w:val=""/>
      <w:lvlJc w:val="left"/>
      <w:pPr>
        <w:ind w:left="1262" w:hanging="420"/>
      </w:pPr>
      <w:rPr>
        <w:rFonts w:ascii="Wingdings" w:hAnsi="Wingdings" w:hint="default"/>
      </w:rPr>
    </w:lvl>
    <w:lvl w:ilvl="3" w:tplc="04090001" w:tentative="1">
      <w:start w:val="1"/>
      <w:numFmt w:val="bullet"/>
      <w:lvlText w:val=""/>
      <w:lvlJc w:val="left"/>
      <w:pPr>
        <w:ind w:left="1682" w:hanging="420"/>
      </w:pPr>
      <w:rPr>
        <w:rFonts w:ascii="Wingdings" w:hAnsi="Wingdings" w:hint="default"/>
      </w:rPr>
    </w:lvl>
    <w:lvl w:ilvl="4" w:tplc="0409000B" w:tentative="1">
      <w:start w:val="1"/>
      <w:numFmt w:val="bullet"/>
      <w:lvlText w:val=""/>
      <w:lvlJc w:val="left"/>
      <w:pPr>
        <w:ind w:left="2102" w:hanging="420"/>
      </w:pPr>
      <w:rPr>
        <w:rFonts w:ascii="Wingdings" w:hAnsi="Wingdings" w:hint="default"/>
      </w:rPr>
    </w:lvl>
    <w:lvl w:ilvl="5" w:tplc="0409000D" w:tentative="1">
      <w:start w:val="1"/>
      <w:numFmt w:val="bullet"/>
      <w:lvlText w:val=""/>
      <w:lvlJc w:val="left"/>
      <w:pPr>
        <w:ind w:left="2522" w:hanging="420"/>
      </w:pPr>
      <w:rPr>
        <w:rFonts w:ascii="Wingdings" w:hAnsi="Wingdings" w:hint="default"/>
      </w:rPr>
    </w:lvl>
    <w:lvl w:ilvl="6" w:tplc="04090001" w:tentative="1">
      <w:start w:val="1"/>
      <w:numFmt w:val="bullet"/>
      <w:lvlText w:val=""/>
      <w:lvlJc w:val="left"/>
      <w:pPr>
        <w:ind w:left="2942" w:hanging="420"/>
      </w:pPr>
      <w:rPr>
        <w:rFonts w:ascii="Wingdings" w:hAnsi="Wingdings" w:hint="default"/>
      </w:rPr>
    </w:lvl>
    <w:lvl w:ilvl="7" w:tplc="0409000B" w:tentative="1">
      <w:start w:val="1"/>
      <w:numFmt w:val="bullet"/>
      <w:lvlText w:val=""/>
      <w:lvlJc w:val="left"/>
      <w:pPr>
        <w:ind w:left="3362" w:hanging="420"/>
      </w:pPr>
      <w:rPr>
        <w:rFonts w:ascii="Wingdings" w:hAnsi="Wingdings" w:hint="default"/>
      </w:rPr>
    </w:lvl>
    <w:lvl w:ilvl="8" w:tplc="0409000D" w:tentative="1">
      <w:start w:val="1"/>
      <w:numFmt w:val="bullet"/>
      <w:lvlText w:val=""/>
      <w:lvlJc w:val="left"/>
      <w:pPr>
        <w:ind w:left="3782" w:hanging="420"/>
      </w:pPr>
      <w:rPr>
        <w:rFonts w:ascii="Wingdings" w:hAnsi="Wingdings" w:hint="default"/>
      </w:rPr>
    </w:lvl>
  </w:abstractNum>
  <w:abstractNum w:abstractNumId="14" w15:restartNumberingAfterBreak="0">
    <w:nsid w:val="37340DDD"/>
    <w:multiLevelType w:val="hybridMultilevel"/>
    <w:tmpl w:val="1A326686"/>
    <w:lvl w:ilvl="0" w:tplc="04090011">
      <w:start w:val="1"/>
      <w:numFmt w:val="decimalEnclosedCircle"/>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374A4941"/>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6" w15:restartNumberingAfterBreak="0">
    <w:nsid w:val="3EE63F77"/>
    <w:multiLevelType w:val="multilevel"/>
    <w:tmpl w:val="8E7487F6"/>
    <w:lvl w:ilvl="0">
      <w:start w:val="1"/>
      <w:numFmt w:val="decimal"/>
      <w:pStyle w:val="CharCharCharChar"/>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17" w15:restartNumberingAfterBreak="0">
    <w:nsid w:val="40EB2D7D"/>
    <w:multiLevelType w:val="hybridMultilevel"/>
    <w:tmpl w:val="8B663D7A"/>
    <w:lvl w:ilvl="0" w:tplc="A6187904">
      <w:start w:val="22"/>
      <w:numFmt w:val="bullet"/>
      <w:lvlText w:val="-"/>
      <w:lvlJc w:val="left"/>
      <w:pPr>
        <w:tabs>
          <w:tab w:val="num" w:pos="360"/>
        </w:tabs>
        <w:ind w:left="360" w:hanging="360"/>
      </w:pPr>
      <w:rPr>
        <w:rFonts w:ascii="Times New Roman" w:eastAsia="MS Mincho" w:hAnsi="Times New Roman" w:cs="Times New Roman" w:hint="default"/>
      </w:rPr>
    </w:lvl>
    <w:lvl w:ilvl="1" w:tplc="6194F44A"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8" w15:restartNumberingAfterBreak="0">
    <w:nsid w:val="417039B3"/>
    <w:multiLevelType w:val="hybridMultilevel"/>
    <w:tmpl w:val="6CA44028"/>
    <w:lvl w:ilvl="0" w:tplc="0D302C5E">
      <w:start w:val="1"/>
      <w:numFmt w:val="decimal"/>
      <w:lvlText w:val="%1)"/>
      <w:lvlJc w:val="left"/>
      <w:pPr>
        <w:ind w:left="1264" w:hanging="360"/>
      </w:pPr>
      <w:rPr>
        <w:rFonts w:hint="default"/>
      </w:rPr>
    </w:lvl>
    <w:lvl w:ilvl="1" w:tplc="04090019" w:tentative="1">
      <w:start w:val="1"/>
      <w:numFmt w:val="lowerLetter"/>
      <w:lvlText w:val="%2)"/>
      <w:lvlJc w:val="left"/>
      <w:pPr>
        <w:ind w:left="1744" w:hanging="420"/>
      </w:pPr>
    </w:lvl>
    <w:lvl w:ilvl="2" w:tplc="0409001B" w:tentative="1">
      <w:start w:val="1"/>
      <w:numFmt w:val="lowerRoman"/>
      <w:lvlText w:val="%3."/>
      <w:lvlJc w:val="right"/>
      <w:pPr>
        <w:ind w:left="2164" w:hanging="420"/>
      </w:pPr>
    </w:lvl>
    <w:lvl w:ilvl="3" w:tplc="0409000F" w:tentative="1">
      <w:start w:val="1"/>
      <w:numFmt w:val="decimal"/>
      <w:lvlText w:val="%4."/>
      <w:lvlJc w:val="left"/>
      <w:pPr>
        <w:ind w:left="2584" w:hanging="420"/>
      </w:pPr>
    </w:lvl>
    <w:lvl w:ilvl="4" w:tplc="04090019" w:tentative="1">
      <w:start w:val="1"/>
      <w:numFmt w:val="lowerLetter"/>
      <w:lvlText w:val="%5)"/>
      <w:lvlJc w:val="left"/>
      <w:pPr>
        <w:ind w:left="3004" w:hanging="420"/>
      </w:pPr>
    </w:lvl>
    <w:lvl w:ilvl="5" w:tplc="0409001B" w:tentative="1">
      <w:start w:val="1"/>
      <w:numFmt w:val="lowerRoman"/>
      <w:lvlText w:val="%6."/>
      <w:lvlJc w:val="right"/>
      <w:pPr>
        <w:ind w:left="3424" w:hanging="420"/>
      </w:pPr>
    </w:lvl>
    <w:lvl w:ilvl="6" w:tplc="0409000F" w:tentative="1">
      <w:start w:val="1"/>
      <w:numFmt w:val="decimal"/>
      <w:lvlText w:val="%7."/>
      <w:lvlJc w:val="left"/>
      <w:pPr>
        <w:ind w:left="3844" w:hanging="420"/>
      </w:pPr>
    </w:lvl>
    <w:lvl w:ilvl="7" w:tplc="04090019" w:tentative="1">
      <w:start w:val="1"/>
      <w:numFmt w:val="lowerLetter"/>
      <w:lvlText w:val="%8)"/>
      <w:lvlJc w:val="left"/>
      <w:pPr>
        <w:ind w:left="4264" w:hanging="420"/>
      </w:pPr>
    </w:lvl>
    <w:lvl w:ilvl="8" w:tplc="0409001B" w:tentative="1">
      <w:start w:val="1"/>
      <w:numFmt w:val="lowerRoman"/>
      <w:lvlText w:val="%9."/>
      <w:lvlJc w:val="right"/>
      <w:pPr>
        <w:ind w:left="4684" w:hanging="420"/>
      </w:pPr>
    </w:lvl>
  </w:abstractNum>
  <w:abstractNum w:abstractNumId="19" w15:restartNumberingAfterBreak="0">
    <w:nsid w:val="444A7B4D"/>
    <w:multiLevelType w:val="multilevel"/>
    <w:tmpl w:val="444A7B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5161BF6"/>
    <w:multiLevelType w:val="hybridMultilevel"/>
    <w:tmpl w:val="BE287F66"/>
    <w:lvl w:ilvl="0" w:tplc="502C0E80">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4BF364BE"/>
    <w:multiLevelType w:val="hybridMultilevel"/>
    <w:tmpl w:val="1362D974"/>
    <w:lvl w:ilvl="0" w:tplc="2D965FE6">
      <w:start w:val="6"/>
      <w:numFmt w:val="decimal"/>
      <w:lvlText w:val="%1."/>
      <w:lvlJc w:val="left"/>
      <w:pPr>
        <w:ind w:left="1636" w:hanging="360"/>
      </w:pPr>
      <w:rPr>
        <w:rFonts w:hint="default"/>
      </w:rPr>
    </w:lvl>
    <w:lvl w:ilvl="1" w:tplc="04090019">
      <w:start w:val="1"/>
      <w:numFmt w:val="lowerLetter"/>
      <w:lvlText w:val="%2)"/>
      <w:lvlJc w:val="left"/>
      <w:pPr>
        <w:ind w:left="2116" w:hanging="420"/>
      </w:pPr>
    </w:lvl>
    <w:lvl w:ilvl="2" w:tplc="0409001B" w:tentative="1">
      <w:start w:val="1"/>
      <w:numFmt w:val="lowerRoman"/>
      <w:lvlText w:val="%3."/>
      <w:lvlJc w:val="right"/>
      <w:pPr>
        <w:ind w:left="2536" w:hanging="420"/>
      </w:pPr>
    </w:lvl>
    <w:lvl w:ilvl="3" w:tplc="0409000F" w:tentative="1">
      <w:start w:val="1"/>
      <w:numFmt w:val="decimal"/>
      <w:lvlText w:val="%4."/>
      <w:lvlJc w:val="left"/>
      <w:pPr>
        <w:ind w:left="2956" w:hanging="420"/>
      </w:pPr>
    </w:lvl>
    <w:lvl w:ilvl="4" w:tplc="04090019" w:tentative="1">
      <w:start w:val="1"/>
      <w:numFmt w:val="lowerLetter"/>
      <w:lvlText w:val="%5)"/>
      <w:lvlJc w:val="left"/>
      <w:pPr>
        <w:ind w:left="3376" w:hanging="420"/>
      </w:pPr>
    </w:lvl>
    <w:lvl w:ilvl="5" w:tplc="0409001B" w:tentative="1">
      <w:start w:val="1"/>
      <w:numFmt w:val="lowerRoman"/>
      <w:lvlText w:val="%6."/>
      <w:lvlJc w:val="right"/>
      <w:pPr>
        <w:ind w:left="3796" w:hanging="420"/>
      </w:pPr>
    </w:lvl>
    <w:lvl w:ilvl="6" w:tplc="0409000F" w:tentative="1">
      <w:start w:val="1"/>
      <w:numFmt w:val="decimal"/>
      <w:lvlText w:val="%7."/>
      <w:lvlJc w:val="left"/>
      <w:pPr>
        <w:ind w:left="4216" w:hanging="420"/>
      </w:pPr>
    </w:lvl>
    <w:lvl w:ilvl="7" w:tplc="04090019" w:tentative="1">
      <w:start w:val="1"/>
      <w:numFmt w:val="lowerLetter"/>
      <w:lvlText w:val="%8)"/>
      <w:lvlJc w:val="left"/>
      <w:pPr>
        <w:ind w:left="4636" w:hanging="420"/>
      </w:pPr>
    </w:lvl>
    <w:lvl w:ilvl="8" w:tplc="0409001B" w:tentative="1">
      <w:start w:val="1"/>
      <w:numFmt w:val="lowerRoman"/>
      <w:lvlText w:val="%9."/>
      <w:lvlJc w:val="right"/>
      <w:pPr>
        <w:ind w:left="5056" w:hanging="420"/>
      </w:pPr>
    </w:lvl>
  </w:abstractNum>
  <w:abstractNum w:abstractNumId="22" w15:restartNumberingAfterBreak="0">
    <w:nsid w:val="4DE46222"/>
    <w:multiLevelType w:val="hybridMultilevel"/>
    <w:tmpl w:val="9606E38A"/>
    <w:lvl w:ilvl="0" w:tplc="6BAC0F2E">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4FF772CB"/>
    <w:multiLevelType w:val="hybridMultilevel"/>
    <w:tmpl w:val="0DBE9900"/>
    <w:lvl w:ilvl="0" w:tplc="04090009">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73D12EE"/>
    <w:multiLevelType w:val="hybridMultilevel"/>
    <w:tmpl w:val="02ACBA4E"/>
    <w:lvl w:ilvl="0" w:tplc="04090009">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57DA1DA4"/>
    <w:multiLevelType w:val="hybridMultilevel"/>
    <w:tmpl w:val="901E6F40"/>
    <w:lvl w:ilvl="0" w:tplc="6BAC0F2E">
      <w:start w:val="1"/>
      <w:numFmt w:val="decimal"/>
      <w:lvlText w:val="(%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7" w15:restartNumberingAfterBreak="0">
    <w:nsid w:val="591A0506"/>
    <w:multiLevelType w:val="hybridMultilevel"/>
    <w:tmpl w:val="C55015C6"/>
    <w:lvl w:ilvl="0" w:tplc="6BAC0F2E">
      <w:start w:val="1"/>
      <w:numFmt w:val="decimal"/>
      <w:lvlText w:val="(%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8" w15:restartNumberingAfterBreak="0">
    <w:nsid w:val="59584413"/>
    <w:multiLevelType w:val="multilevel"/>
    <w:tmpl w:val="E10C28B2"/>
    <w:lvl w:ilvl="0">
      <w:start w:val="1"/>
      <w:numFmt w:val="decimal"/>
      <w:lvlText w:val="%1."/>
      <w:lvlJc w:val="left"/>
      <w:pPr>
        <w:ind w:left="360" w:hanging="360"/>
      </w:pPr>
      <w:rPr>
        <w:rFonts w:hint="default"/>
      </w:rPr>
    </w:lvl>
    <w:lvl w:ilvl="1">
      <w:start w:val="1"/>
      <w:numFmt w:val="decimal"/>
      <w:lvlText w:val="%1.%2)"/>
      <w:lvlJc w:val="left"/>
      <w:pPr>
        <w:ind w:left="1264" w:hanging="360"/>
      </w:pPr>
      <w:rPr>
        <w:rFonts w:hint="default"/>
      </w:rPr>
    </w:lvl>
    <w:lvl w:ilvl="2">
      <w:start w:val="1"/>
      <w:numFmt w:val="decimal"/>
      <w:lvlText w:val="%1.%2)%3."/>
      <w:lvlJc w:val="left"/>
      <w:pPr>
        <w:ind w:left="2528" w:hanging="720"/>
      </w:pPr>
      <w:rPr>
        <w:rFonts w:hint="default"/>
      </w:rPr>
    </w:lvl>
    <w:lvl w:ilvl="3">
      <w:start w:val="1"/>
      <w:numFmt w:val="decimal"/>
      <w:lvlText w:val="%1.%2)%3.%4."/>
      <w:lvlJc w:val="left"/>
      <w:pPr>
        <w:ind w:left="3432" w:hanging="720"/>
      </w:pPr>
      <w:rPr>
        <w:rFonts w:hint="default"/>
      </w:rPr>
    </w:lvl>
    <w:lvl w:ilvl="4">
      <w:start w:val="1"/>
      <w:numFmt w:val="decimal"/>
      <w:lvlText w:val="%1.%2)%3.%4.%5."/>
      <w:lvlJc w:val="left"/>
      <w:pPr>
        <w:ind w:left="4696" w:hanging="1080"/>
      </w:pPr>
      <w:rPr>
        <w:rFonts w:hint="default"/>
      </w:rPr>
    </w:lvl>
    <w:lvl w:ilvl="5">
      <w:start w:val="1"/>
      <w:numFmt w:val="decimal"/>
      <w:lvlText w:val="%1.%2)%3.%4.%5.%6."/>
      <w:lvlJc w:val="left"/>
      <w:pPr>
        <w:ind w:left="5600" w:hanging="1080"/>
      </w:pPr>
      <w:rPr>
        <w:rFonts w:hint="default"/>
      </w:rPr>
    </w:lvl>
    <w:lvl w:ilvl="6">
      <w:start w:val="1"/>
      <w:numFmt w:val="decimal"/>
      <w:lvlText w:val="%1.%2)%3.%4.%5.%6.%7."/>
      <w:lvlJc w:val="left"/>
      <w:pPr>
        <w:ind w:left="6864" w:hanging="1440"/>
      </w:pPr>
      <w:rPr>
        <w:rFonts w:hint="default"/>
      </w:rPr>
    </w:lvl>
    <w:lvl w:ilvl="7">
      <w:start w:val="1"/>
      <w:numFmt w:val="decimal"/>
      <w:lvlText w:val="%1.%2)%3.%4.%5.%6.%7.%8."/>
      <w:lvlJc w:val="left"/>
      <w:pPr>
        <w:ind w:left="7768" w:hanging="1440"/>
      </w:pPr>
      <w:rPr>
        <w:rFonts w:hint="default"/>
      </w:rPr>
    </w:lvl>
    <w:lvl w:ilvl="8">
      <w:start w:val="1"/>
      <w:numFmt w:val="decimal"/>
      <w:lvlText w:val="%1.%2)%3.%4.%5.%6.%7.%8.%9."/>
      <w:lvlJc w:val="left"/>
      <w:pPr>
        <w:ind w:left="9032" w:hanging="1800"/>
      </w:pPr>
      <w:rPr>
        <w:rFonts w:hint="default"/>
      </w:rPr>
    </w:lvl>
  </w:abstractNum>
  <w:abstractNum w:abstractNumId="29" w15:restartNumberingAfterBreak="0">
    <w:nsid w:val="5CA31D5A"/>
    <w:multiLevelType w:val="hybridMultilevel"/>
    <w:tmpl w:val="535EA854"/>
    <w:lvl w:ilvl="0" w:tplc="04090009">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5D914435"/>
    <w:multiLevelType w:val="hybridMultilevel"/>
    <w:tmpl w:val="B6EA9D9A"/>
    <w:lvl w:ilvl="0" w:tplc="4104A65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FD70EAA"/>
    <w:multiLevelType w:val="hybridMultilevel"/>
    <w:tmpl w:val="BD865A24"/>
    <w:lvl w:ilvl="0" w:tplc="F65A8B34">
      <w:numFmt w:val="bullet"/>
      <w:lvlText w:val=""/>
      <w:lvlJc w:val="left"/>
      <w:pPr>
        <w:ind w:left="1620" w:hanging="360"/>
      </w:pPr>
      <w:rPr>
        <w:rFonts w:ascii="Wingdings" w:eastAsia="MS Mincho" w:hAnsi="Wingdings" w:cs="Times New Roman"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32" w15:restartNumberingAfterBreak="0">
    <w:nsid w:val="6488770A"/>
    <w:multiLevelType w:val="hybridMultilevel"/>
    <w:tmpl w:val="0DBEA196"/>
    <w:lvl w:ilvl="0" w:tplc="04090009">
      <w:start w:val="1"/>
      <w:numFmt w:val="bullet"/>
      <w:lvlText w:val=""/>
      <w:lvlJc w:val="left"/>
      <w:pPr>
        <w:ind w:left="424" w:hanging="420"/>
      </w:pPr>
      <w:rPr>
        <w:rFonts w:ascii="Wingdings" w:hAnsi="Wingdings" w:hint="default"/>
      </w:rPr>
    </w:lvl>
    <w:lvl w:ilvl="1" w:tplc="0409000B" w:tentative="1">
      <w:start w:val="1"/>
      <w:numFmt w:val="bullet"/>
      <w:lvlText w:val=""/>
      <w:lvlJc w:val="left"/>
      <w:pPr>
        <w:ind w:left="844" w:hanging="420"/>
      </w:pPr>
      <w:rPr>
        <w:rFonts w:ascii="Wingdings" w:hAnsi="Wingdings" w:hint="default"/>
      </w:rPr>
    </w:lvl>
    <w:lvl w:ilvl="2" w:tplc="0409000D" w:tentative="1">
      <w:start w:val="1"/>
      <w:numFmt w:val="bullet"/>
      <w:lvlText w:val=""/>
      <w:lvlJc w:val="left"/>
      <w:pPr>
        <w:ind w:left="1264" w:hanging="420"/>
      </w:pPr>
      <w:rPr>
        <w:rFonts w:ascii="Wingdings" w:hAnsi="Wingdings" w:hint="default"/>
      </w:rPr>
    </w:lvl>
    <w:lvl w:ilvl="3" w:tplc="04090001" w:tentative="1">
      <w:start w:val="1"/>
      <w:numFmt w:val="bullet"/>
      <w:lvlText w:val=""/>
      <w:lvlJc w:val="left"/>
      <w:pPr>
        <w:ind w:left="1684" w:hanging="420"/>
      </w:pPr>
      <w:rPr>
        <w:rFonts w:ascii="Wingdings" w:hAnsi="Wingdings" w:hint="default"/>
      </w:rPr>
    </w:lvl>
    <w:lvl w:ilvl="4" w:tplc="0409000B" w:tentative="1">
      <w:start w:val="1"/>
      <w:numFmt w:val="bullet"/>
      <w:lvlText w:val=""/>
      <w:lvlJc w:val="left"/>
      <w:pPr>
        <w:ind w:left="2104" w:hanging="420"/>
      </w:pPr>
      <w:rPr>
        <w:rFonts w:ascii="Wingdings" w:hAnsi="Wingdings" w:hint="default"/>
      </w:rPr>
    </w:lvl>
    <w:lvl w:ilvl="5" w:tplc="0409000D" w:tentative="1">
      <w:start w:val="1"/>
      <w:numFmt w:val="bullet"/>
      <w:lvlText w:val=""/>
      <w:lvlJc w:val="left"/>
      <w:pPr>
        <w:ind w:left="2524" w:hanging="420"/>
      </w:pPr>
      <w:rPr>
        <w:rFonts w:ascii="Wingdings" w:hAnsi="Wingdings" w:hint="default"/>
      </w:rPr>
    </w:lvl>
    <w:lvl w:ilvl="6" w:tplc="04090001" w:tentative="1">
      <w:start w:val="1"/>
      <w:numFmt w:val="bullet"/>
      <w:lvlText w:val=""/>
      <w:lvlJc w:val="left"/>
      <w:pPr>
        <w:ind w:left="2944" w:hanging="420"/>
      </w:pPr>
      <w:rPr>
        <w:rFonts w:ascii="Wingdings" w:hAnsi="Wingdings" w:hint="default"/>
      </w:rPr>
    </w:lvl>
    <w:lvl w:ilvl="7" w:tplc="0409000B" w:tentative="1">
      <w:start w:val="1"/>
      <w:numFmt w:val="bullet"/>
      <w:lvlText w:val=""/>
      <w:lvlJc w:val="left"/>
      <w:pPr>
        <w:ind w:left="3364" w:hanging="420"/>
      </w:pPr>
      <w:rPr>
        <w:rFonts w:ascii="Wingdings" w:hAnsi="Wingdings" w:hint="default"/>
      </w:rPr>
    </w:lvl>
    <w:lvl w:ilvl="8" w:tplc="0409000D" w:tentative="1">
      <w:start w:val="1"/>
      <w:numFmt w:val="bullet"/>
      <w:lvlText w:val=""/>
      <w:lvlJc w:val="left"/>
      <w:pPr>
        <w:ind w:left="3784" w:hanging="420"/>
      </w:pPr>
      <w:rPr>
        <w:rFonts w:ascii="Wingdings" w:hAnsi="Wingdings" w:hint="default"/>
      </w:rPr>
    </w:lvl>
  </w:abstractNum>
  <w:abstractNum w:abstractNumId="33" w15:restartNumberingAfterBreak="0">
    <w:nsid w:val="68E0336B"/>
    <w:multiLevelType w:val="hybridMultilevel"/>
    <w:tmpl w:val="B8C4DF60"/>
    <w:lvl w:ilvl="0" w:tplc="04090001">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4" w15:restartNumberingAfterBreak="0">
    <w:nsid w:val="6BC22CF0"/>
    <w:multiLevelType w:val="hybridMultilevel"/>
    <w:tmpl w:val="77C68808"/>
    <w:lvl w:ilvl="0" w:tplc="04090001">
      <w:start w:val="1"/>
      <w:numFmt w:val="bullet"/>
      <w:lvlText w:val=""/>
      <w:lvlJc w:val="left"/>
      <w:pPr>
        <w:ind w:left="785" w:hanging="360"/>
      </w:pPr>
      <w:rPr>
        <w:rFonts w:ascii="Symbol" w:hAnsi="Symbol" w:hint="default"/>
      </w:rPr>
    </w:lvl>
    <w:lvl w:ilvl="1" w:tplc="04090003">
      <w:start w:val="1"/>
      <w:numFmt w:val="bullet"/>
      <w:lvlText w:val="o"/>
      <w:lvlJc w:val="left"/>
      <w:pPr>
        <w:ind w:left="1505" w:hanging="360"/>
      </w:pPr>
      <w:rPr>
        <w:rFonts w:ascii="Courier New" w:hAnsi="Courier New" w:cs="Courier New" w:hint="default"/>
      </w:r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35" w15:restartNumberingAfterBreak="0">
    <w:nsid w:val="6EF1634D"/>
    <w:multiLevelType w:val="hybridMultilevel"/>
    <w:tmpl w:val="8460CFC8"/>
    <w:lvl w:ilvl="0" w:tplc="D910DD68">
      <w:start w:val="1"/>
      <w:numFmt w:val="decimal"/>
      <w:lvlText w:val="%1."/>
      <w:lvlJc w:val="left"/>
      <w:pPr>
        <w:ind w:left="360" w:hanging="360"/>
      </w:pPr>
      <w:rPr>
        <w:rFonts w:hint="default"/>
      </w:rPr>
    </w:lvl>
    <w:lvl w:ilvl="1" w:tplc="04090019">
      <w:start w:val="1"/>
      <w:numFmt w:val="lowerLetter"/>
      <w:lvlText w:val="%2."/>
      <w:lvlJc w:val="left"/>
      <w:pPr>
        <w:ind w:left="1211"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6" w15:restartNumberingAfterBreak="0">
    <w:nsid w:val="70146DC0"/>
    <w:multiLevelType w:val="hybridMultilevel"/>
    <w:tmpl w:val="9BC21240"/>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3D21FEF"/>
    <w:multiLevelType w:val="hybridMultilevel"/>
    <w:tmpl w:val="D054A8C4"/>
    <w:lvl w:ilvl="0" w:tplc="04090001">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8" w15:restartNumberingAfterBreak="0">
    <w:nsid w:val="7412342B"/>
    <w:multiLevelType w:val="hybridMultilevel"/>
    <w:tmpl w:val="2D7447EA"/>
    <w:lvl w:ilvl="0" w:tplc="04090009">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9" w15:restartNumberingAfterBreak="0">
    <w:nsid w:val="76FE394E"/>
    <w:multiLevelType w:val="multilevel"/>
    <w:tmpl w:val="76FE394E"/>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0" w15:restartNumberingAfterBreak="0">
    <w:nsid w:val="7BC330F5"/>
    <w:multiLevelType w:val="hybridMultilevel"/>
    <w:tmpl w:val="C2769C2A"/>
    <w:lvl w:ilvl="0" w:tplc="E41213F0">
      <w:start w:val="1"/>
      <w:numFmt w:val="bullet"/>
      <w:pStyle w:val="CharChar2"/>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0"/>
  </w:num>
  <w:num w:numId="2">
    <w:abstractNumId w:val="16"/>
  </w:num>
  <w:num w:numId="3">
    <w:abstractNumId w:val="15"/>
  </w:num>
  <w:num w:numId="4">
    <w:abstractNumId w:val="20"/>
  </w:num>
  <w:num w:numId="5">
    <w:abstractNumId w:val="38"/>
  </w:num>
  <w:num w:numId="6">
    <w:abstractNumId w:val="25"/>
  </w:num>
  <w:num w:numId="7">
    <w:abstractNumId w:val="13"/>
  </w:num>
  <w:num w:numId="8">
    <w:abstractNumId w:val="3"/>
  </w:num>
  <w:num w:numId="9">
    <w:abstractNumId w:val="23"/>
  </w:num>
  <w:num w:numId="10">
    <w:abstractNumId w:val="9"/>
  </w:num>
  <w:num w:numId="11">
    <w:abstractNumId w:val="29"/>
  </w:num>
  <w:num w:numId="12">
    <w:abstractNumId w:val="14"/>
  </w:num>
  <w:num w:numId="13">
    <w:abstractNumId w:val="22"/>
  </w:num>
  <w:num w:numId="14">
    <w:abstractNumId w:val="27"/>
  </w:num>
  <w:num w:numId="15">
    <w:abstractNumId w:val="26"/>
  </w:num>
  <w:num w:numId="16">
    <w:abstractNumId w:val="6"/>
  </w:num>
  <w:num w:numId="17">
    <w:abstractNumId w:val="24"/>
  </w:num>
  <w:num w:numId="18">
    <w:abstractNumId w:val="12"/>
  </w:num>
  <w:num w:numId="19">
    <w:abstractNumId w:val="2"/>
  </w:num>
  <w:num w:numId="20">
    <w:abstractNumId w:val="17"/>
  </w:num>
  <w:num w:numId="21">
    <w:abstractNumId w:val="32"/>
  </w:num>
  <w:num w:numId="22">
    <w:abstractNumId w:val="36"/>
  </w:num>
  <w:num w:numId="23">
    <w:abstractNumId w:val="0"/>
  </w:num>
  <w:num w:numId="24">
    <w:abstractNumId w:val="18"/>
  </w:num>
  <w:num w:numId="25">
    <w:abstractNumId w:val="39"/>
  </w:num>
  <w:num w:numId="26">
    <w:abstractNumId w:val="10"/>
  </w:num>
  <w:num w:numId="2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7"/>
  </w:num>
  <w:num w:numId="29">
    <w:abstractNumId w:val="28"/>
  </w:num>
  <w:num w:numId="30">
    <w:abstractNumId w:val="34"/>
  </w:num>
  <w:num w:numId="31">
    <w:abstractNumId w:val="33"/>
  </w:num>
  <w:num w:numId="32">
    <w:abstractNumId w:val="19"/>
  </w:num>
  <w:num w:numId="33">
    <w:abstractNumId w:val="37"/>
  </w:num>
  <w:num w:numId="34">
    <w:abstractNumId w:val="8"/>
  </w:num>
  <w:num w:numId="35">
    <w:abstractNumId w:val="1"/>
  </w:num>
  <w:num w:numId="36">
    <w:abstractNumId w:val="5"/>
  </w:num>
  <w:num w:numId="37">
    <w:abstractNumId w:val="21"/>
  </w:num>
  <w:num w:numId="38">
    <w:abstractNumId w:val="30"/>
  </w:num>
  <w:num w:numId="39">
    <w:abstractNumId w:val="11"/>
  </w:num>
  <w:num w:numId="40">
    <w:abstractNumId w:val="31"/>
  </w:num>
  <w:num w:numId="41">
    <w:abstractNumId w:val="3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removePersonalInformation/>
  <w:removeDateAndTime/>
  <w:bordersDoNotSurroundHeader/>
  <w:bordersDoNotSurroundFooter/>
  <w:activeWritingStyle w:appName="MSWord" w:lang="ja-JP" w:vendorID="64" w:dllVersion="131078" w:nlCheck="1" w:checkStyle="1"/>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211"/>
  <w:drawingGridVerticalSpacing w:val="145"/>
  <w:displayHorizontalDrawingGridEvery w:val="0"/>
  <w:displayVerticalDrawingGridEvery w:val="2"/>
  <w:characterSpacingControl w:val="compressPunctuation"/>
  <w:hdrShapeDefaults>
    <o:shapedefaults v:ext="edit" spidmax="2049" fill="f" fillcolor="white">
      <v:fill color="white" on="f"/>
      <v:stroke weight="1pt"/>
      <v:textbox inset="5.85pt,.7pt,5.85pt,.7pt"/>
      <o:colormru v:ext="edit" colors="#5f5f5f,gray,#b2b2b2,#969696,#d1d1d1,#dbdbdb,#e8e8e8,#fbfbfb"/>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D7150"/>
    <w:rsid w:val="0000010F"/>
    <w:rsid w:val="00000261"/>
    <w:rsid w:val="00000366"/>
    <w:rsid w:val="000009EF"/>
    <w:rsid w:val="00000F73"/>
    <w:rsid w:val="0000113B"/>
    <w:rsid w:val="00001385"/>
    <w:rsid w:val="000017EB"/>
    <w:rsid w:val="0000183E"/>
    <w:rsid w:val="00001930"/>
    <w:rsid w:val="00001A4C"/>
    <w:rsid w:val="00001CC5"/>
    <w:rsid w:val="00001DD3"/>
    <w:rsid w:val="00002116"/>
    <w:rsid w:val="00002192"/>
    <w:rsid w:val="000021A3"/>
    <w:rsid w:val="000021E1"/>
    <w:rsid w:val="00002286"/>
    <w:rsid w:val="000023DC"/>
    <w:rsid w:val="00002C6C"/>
    <w:rsid w:val="0000312B"/>
    <w:rsid w:val="000031F4"/>
    <w:rsid w:val="00003996"/>
    <w:rsid w:val="00003A3C"/>
    <w:rsid w:val="00003D40"/>
    <w:rsid w:val="00003F2B"/>
    <w:rsid w:val="000040CB"/>
    <w:rsid w:val="00004733"/>
    <w:rsid w:val="00004795"/>
    <w:rsid w:val="00004942"/>
    <w:rsid w:val="00004BAA"/>
    <w:rsid w:val="00004C56"/>
    <w:rsid w:val="00004F39"/>
    <w:rsid w:val="000051B9"/>
    <w:rsid w:val="000055D3"/>
    <w:rsid w:val="00005620"/>
    <w:rsid w:val="0000594A"/>
    <w:rsid w:val="00005B84"/>
    <w:rsid w:val="00005FB9"/>
    <w:rsid w:val="00005FF4"/>
    <w:rsid w:val="000061D3"/>
    <w:rsid w:val="000062B2"/>
    <w:rsid w:val="000064B0"/>
    <w:rsid w:val="000068DF"/>
    <w:rsid w:val="00006D7D"/>
    <w:rsid w:val="00006DD2"/>
    <w:rsid w:val="00006E0E"/>
    <w:rsid w:val="00006E8F"/>
    <w:rsid w:val="00006F42"/>
    <w:rsid w:val="000070BB"/>
    <w:rsid w:val="00007320"/>
    <w:rsid w:val="00007E1A"/>
    <w:rsid w:val="00010278"/>
    <w:rsid w:val="00010456"/>
    <w:rsid w:val="0001065D"/>
    <w:rsid w:val="00010C7F"/>
    <w:rsid w:val="00011372"/>
    <w:rsid w:val="000113CA"/>
    <w:rsid w:val="00011B5A"/>
    <w:rsid w:val="00012210"/>
    <w:rsid w:val="000128D4"/>
    <w:rsid w:val="00012B0B"/>
    <w:rsid w:val="00012C87"/>
    <w:rsid w:val="00012DC5"/>
    <w:rsid w:val="0001310D"/>
    <w:rsid w:val="00013317"/>
    <w:rsid w:val="000137EB"/>
    <w:rsid w:val="00013FBE"/>
    <w:rsid w:val="0001436A"/>
    <w:rsid w:val="000144DF"/>
    <w:rsid w:val="00014563"/>
    <w:rsid w:val="0001467F"/>
    <w:rsid w:val="000149E7"/>
    <w:rsid w:val="00014AB2"/>
    <w:rsid w:val="00014E3C"/>
    <w:rsid w:val="00015517"/>
    <w:rsid w:val="000155F9"/>
    <w:rsid w:val="000156D6"/>
    <w:rsid w:val="00015723"/>
    <w:rsid w:val="00015CAB"/>
    <w:rsid w:val="00015FDE"/>
    <w:rsid w:val="00016035"/>
    <w:rsid w:val="000164CA"/>
    <w:rsid w:val="000167E8"/>
    <w:rsid w:val="000169FC"/>
    <w:rsid w:val="00016ABD"/>
    <w:rsid w:val="00016BA2"/>
    <w:rsid w:val="00016F23"/>
    <w:rsid w:val="00016F26"/>
    <w:rsid w:val="00016F66"/>
    <w:rsid w:val="0001738A"/>
    <w:rsid w:val="00017654"/>
    <w:rsid w:val="000179EC"/>
    <w:rsid w:val="00017A24"/>
    <w:rsid w:val="00017A94"/>
    <w:rsid w:val="00020771"/>
    <w:rsid w:val="000208FC"/>
    <w:rsid w:val="00020B34"/>
    <w:rsid w:val="00020BFC"/>
    <w:rsid w:val="0002116F"/>
    <w:rsid w:val="00021195"/>
    <w:rsid w:val="00021A70"/>
    <w:rsid w:val="00021A9C"/>
    <w:rsid w:val="00021EB0"/>
    <w:rsid w:val="00021F1E"/>
    <w:rsid w:val="0002242E"/>
    <w:rsid w:val="0002248E"/>
    <w:rsid w:val="000225EA"/>
    <w:rsid w:val="00022663"/>
    <w:rsid w:val="00022B93"/>
    <w:rsid w:val="0002303F"/>
    <w:rsid w:val="000232A5"/>
    <w:rsid w:val="00023B2F"/>
    <w:rsid w:val="00023FA2"/>
    <w:rsid w:val="0002402E"/>
    <w:rsid w:val="00024758"/>
    <w:rsid w:val="00024931"/>
    <w:rsid w:val="00024946"/>
    <w:rsid w:val="00024A78"/>
    <w:rsid w:val="000253A6"/>
    <w:rsid w:val="0002566A"/>
    <w:rsid w:val="000256ED"/>
    <w:rsid w:val="0002587E"/>
    <w:rsid w:val="00025E9B"/>
    <w:rsid w:val="0002608C"/>
    <w:rsid w:val="00026353"/>
    <w:rsid w:val="000264EF"/>
    <w:rsid w:val="000269A7"/>
    <w:rsid w:val="00026D31"/>
    <w:rsid w:val="00026DCF"/>
    <w:rsid w:val="000273F6"/>
    <w:rsid w:val="00027795"/>
    <w:rsid w:val="00027A6D"/>
    <w:rsid w:val="00027C1B"/>
    <w:rsid w:val="00030C76"/>
    <w:rsid w:val="00030CD1"/>
    <w:rsid w:val="00030D02"/>
    <w:rsid w:val="00030E06"/>
    <w:rsid w:val="00031094"/>
    <w:rsid w:val="00031EA8"/>
    <w:rsid w:val="00031EAF"/>
    <w:rsid w:val="0003210A"/>
    <w:rsid w:val="00032173"/>
    <w:rsid w:val="00032319"/>
    <w:rsid w:val="0003289C"/>
    <w:rsid w:val="00032AC7"/>
    <w:rsid w:val="00032AE3"/>
    <w:rsid w:val="00032F84"/>
    <w:rsid w:val="000332E3"/>
    <w:rsid w:val="00033315"/>
    <w:rsid w:val="00033AB1"/>
    <w:rsid w:val="00033C0E"/>
    <w:rsid w:val="00033FF1"/>
    <w:rsid w:val="00034771"/>
    <w:rsid w:val="000354FF"/>
    <w:rsid w:val="000355AA"/>
    <w:rsid w:val="000356E0"/>
    <w:rsid w:val="00035730"/>
    <w:rsid w:val="00035976"/>
    <w:rsid w:val="00035B88"/>
    <w:rsid w:val="00035C32"/>
    <w:rsid w:val="0003611C"/>
    <w:rsid w:val="0003683C"/>
    <w:rsid w:val="000369B4"/>
    <w:rsid w:val="00036C88"/>
    <w:rsid w:val="0003729C"/>
    <w:rsid w:val="00037593"/>
    <w:rsid w:val="000377EF"/>
    <w:rsid w:val="00037A7D"/>
    <w:rsid w:val="00037E22"/>
    <w:rsid w:val="00037E5E"/>
    <w:rsid w:val="00037F6A"/>
    <w:rsid w:val="00037FB2"/>
    <w:rsid w:val="0004018C"/>
    <w:rsid w:val="000410DD"/>
    <w:rsid w:val="000411BD"/>
    <w:rsid w:val="00041774"/>
    <w:rsid w:val="000417A1"/>
    <w:rsid w:val="00041EEE"/>
    <w:rsid w:val="000420C2"/>
    <w:rsid w:val="000421D3"/>
    <w:rsid w:val="000423E9"/>
    <w:rsid w:val="000425E8"/>
    <w:rsid w:val="0004286C"/>
    <w:rsid w:val="00042B36"/>
    <w:rsid w:val="00042C3E"/>
    <w:rsid w:val="00042D19"/>
    <w:rsid w:val="00042D69"/>
    <w:rsid w:val="00042D9E"/>
    <w:rsid w:val="00043395"/>
    <w:rsid w:val="00043585"/>
    <w:rsid w:val="0004396B"/>
    <w:rsid w:val="00043FBE"/>
    <w:rsid w:val="000441ED"/>
    <w:rsid w:val="000448D8"/>
    <w:rsid w:val="00044B48"/>
    <w:rsid w:val="00044EE2"/>
    <w:rsid w:val="000455BA"/>
    <w:rsid w:val="0004567D"/>
    <w:rsid w:val="0004570F"/>
    <w:rsid w:val="0004597B"/>
    <w:rsid w:val="00045BEE"/>
    <w:rsid w:val="00045DE2"/>
    <w:rsid w:val="0004607A"/>
    <w:rsid w:val="00046183"/>
    <w:rsid w:val="000464F0"/>
    <w:rsid w:val="00046581"/>
    <w:rsid w:val="00046780"/>
    <w:rsid w:val="00046857"/>
    <w:rsid w:val="00046D35"/>
    <w:rsid w:val="000474BF"/>
    <w:rsid w:val="00047595"/>
    <w:rsid w:val="000479BA"/>
    <w:rsid w:val="0005032C"/>
    <w:rsid w:val="00050B35"/>
    <w:rsid w:val="00050FE0"/>
    <w:rsid w:val="000515B4"/>
    <w:rsid w:val="0005170F"/>
    <w:rsid w:val="00051978"/>
    <w:rsid w:val="00051F9B"/>
    <w:rsid w:val="000524C6"/>
    <w:rsid w:val="000527BA"/>
    <w:rsid w:val="00052ACA"/>
    <w:rsid w:val="00052C3E"/>
    <w:rsid w:val="00052E38"/>
    <w:rsid w:val="000538DF"/>
    <w:rsid w:val="00053FEC"/>
    <w:rsid w:val="00054308"/>
    <w:rsid w:val="000546F0"/>
    <w:rsid w:val="00054926"/>
    <w:rsid w:val="00054B3D"/>
    <w:rsid w:val="00054D6F"/>
    <w:rsid w:val="00054F65"/>
    <w:rsid w:val="00055585"/>
    <w:rsid w:val="00055675"/>
    <w:rsid w:val="000556CF"/>
    <w:rsid w:val="00055840"/>
    <w:rsid w:val="00055A2C"/>
    <w:rsid w:val="00055C37"/>
    <w:rsid w:val="00055E3B"/>
    <w:rsid w:val="0005617F"/>
    <w:rsid w:val="000561EB"/>
    <w:rsid w:val="0005627C"/>
    <w:rsid w:val="000562B0"/>
    <w:rsid w:val="00056333"/>
    <w:rsid w:val="0005655C"/>
    <w:rsid w:val="0005688C"/>
    <w:rsid w:val="00056CBA"/>
    <w:rsid w:val="00056D53"/>
    <w:rsid w:val="00056D65"/>
    <w:rsid w:val="00056E00"/>
    <w:rsid w:val="000571EA"/>
    <w:rsid w:val="000577EB"/>
    <w:rsid w:val="0005786C"/>
    <w:rsid w:val="00057BAA"/>
    <w:rsid w:val="000601BA"/>
    <w:rsid w:val="00060210"/>
    <w:rsid w:val="00060D92"/>
    <w:rsid w:val="00060F92"/>
    <w:rsid w:val="00060FBE"/>
    <w:rsid w:val="00061180"/>
    <w:rsid w:val="00061264"/>
    <w:rsid w:val="0006151D"/>
    <w:rsid w:val="000616DC"/>
    <w:rsid w:val="000616E7"/>
    <w:rsid w:val="00061D2F"/>
    <w:rsid w:val="00061DEA"/>
    <w:rsid w:val="00061E84"/>
    <w:rsid w:val="0006227A"/>
    <w:rsid w:val="00062418"/>
    <w:rsid w:val="00062E46"/>
    <w:rsid w:val="000636E0"/>
    <w:rsid w:val="000640E4"/>
    <w:rsid w:val="000644AB"/>
    <w:rsid w:val="00064657"/>
    <w:rsid w:val="00064C0B"/>
    <w:rsid w:val="00065191"/>
    <w:rsid w:val="0006522A"/>
    <w:rsid w:val="00065291"/>
    <w:rsid w:val="00065530"/>
    <w:rsid w:val="000657A0"/>
    <w:rsid w:val="000657AB"/>
    <w:rsid w:val="00066331"/>
    <w:rsid w:val="0006654C"/>
    <w:rsid w:val="00066780"/>
    <w:rsid w:val="00066836"/>
    <w:rsid w:val="00066873"/>
    <w:rsid w:val="00066D1E"/>
    <w:rsid w:val="00066F1B"/>
    <w:rsid w:val="0006702F"/>
    <w:rsid w:val="00067320"/>
    <w:rsid w:val="00067603"/>
    <w:rsid w:val="000676DD"/>
    <w:rsid w:val="0006779E"/>
    <w:rsid w:val="000677A6"/>
    <w:rsid w:val="00067AB3"/>
    <w:rsid w:val="00070327"/>
    <w:rsid w:val="000703BB"/>
    <w:rsid w:val="00070675"/>
    <w:rsid w:val="00070889"/>
    <w:rsid w:val="00070A31"/>
    <w:rsid w:val="00070A48"/>
    <w:rsid w:val="00070E62"/>
    <w:rsid w:val="00070EEA"/>
    <w:rsid w:val="00070FE8"/>
    <w:rsid w:val="000714CC"/>
    <w:rsid w:val="00071620"/>
    <w:rsid w:val="0007172B"/>
    <w:rsid w:val="000718D2"/>
    <w:rsid w:val="00071BB9"/>
    <w:rsid w:val="00071C3B"/>
    <w:rsid w:val="00071F21"/>
    <w:rsid w:val="00071FC0"/>
    <w:rsid w:val="000720D0"/>
    <w:rsid w:val="0007224F"/>
    <w:rsid w:val="000722B3"/>
    <w:rsid w:val="000723B0"/>
    <w:rsid w:val="000724AE"/>
    <w:rsid w:val="0007278F"/>
    <w:rsid w:val="00072D66"/>
    <w:rsid w:val="00072D70"/>
    <w:rsid w:val="00072F53"/>
    <w:rsid w:val="00072FDD"/>
    <w:rsid w:val="0007328E"/>
    <w:rsid w:val="00073386"/>
    <w:rsid w:val="00073523"/>
    <w:rsid w:val="0007354A"/>
    <w:rsid w:val="000736DA"/>
    <w:rsid w:val="00073877"/>
    <w:rsid w:val="00073A86"/>
    <w:rsid w:val="00073BB0"/>
    <w:rsid w:val="00073E88"/>
    <w:rsid w:val="000744CE"/>
    <w:rsid w:val="00074552"/>
    <w:rsid w:val="000748A8"/>
    <w:rsid w:val="00074BEB"/>
    <w:rsid w:val="00074DDF"/>
    <w:rsid w:val="00074E27"/>
    <w:rsid w:val="00074E49"/>
    <w:rsid w:val="00075A56"/>
    <w:rsid w:val="00075A5E"/>
    <w:rsid w:val="00075B3E"/>
    <w:rsid w:val="00075DF0"/>
    <w:rsid w:val="000763D4"/>
    <w:rsid w:val="00076585"/>
    <w:rsid w:val="0007695A"/>
    <w:rsid w:val="00076CE7"/>
    <w:rsid w:val="00076E68"/>
    <w:rsid w:val="00077035"/>
    <w:rsid w:val="000772F8"/>
    <w:rsid w:val="0007735D"/>
    <w:rsid w:val="00077360"/>
    <w:rsid w:val="000775D9"/>
    <w:rsid w:val="000775F1"/>
    <w:rsid w:val="00077774"/>
    <w:rsid w:val="000804CE"/>
    <w:rsid w:val="000807BE"/>
    <w:rsid w:val="00080CF1"/>
    <w:rsid w:val="00080D20"/>
    <w:rsid w:val="00080E19"/>
    <w:rsid w:val="000811E0"/>
    <w:rsid w:val="0008132C"/>
    <w:rsid w:val="00081558"/>
    <w:rsid w:val="0008161D"/>
    <w:rsid w:val="00081816"/>
    <w:rsid w:val="00081B81"/>
    <w:rsid w:val="00081B84"/>
    <w:rsid w:val="00081F99"/>
    <w:rsid w:val="00082275"/>
    <w:rsid w:val="000823FD"/>
    <w:rsid w:val="0008281E"/>
    <w:rsid w:val="00082912"/>
    <w:rsid w:val="00082B17"/>
    <w:rsid w:val="00082F58"/>
    <w:rsid w:val="0008331B"/>
    <w:rsid w:val="000833BA"/>
    <w:rsid w:val="0008354F"/>
    <w:rsid w:val="000835A9"/>
    <w:rsid w:val="00083670"/>
    <w:rsid w:val="00083A05"/>
    <w:rsid w:val="00083A51"/>
    <w:rsid w:val="000844BF"/>
    <w:rsid w:val="00084637"/>
    <w:rsid w:val="0008464A"/>
    <w:rsid w:val="00084BD5"/>
    <w:rsid w:val="00084CEB"/>
    <w:rsid w:val="00084D62"/>
    <w:rsid w:val="00085041"/>
    <w:rsid w:val="000853D0"/>
    <w:rsid w:val="00085B2A"/>
    <w:rsid w:val="00085E3B"/>
    <w:rsid w:val="0008602A"/>
    <w:rsid w:val="0008616C"/>
    <w:rsid w:val="00086350"/>
    <w:rsid w:val="000865B9"/>
    <w:rsid w:val="000866C7"/>
    <w:rsid w:val="000869AC"/>
    <w:rsid w:val="00086C42"/>
    <w:rsid w:val="00086D42"/>
    <w:rsid w:val="00086D82"/>
    <w:rsid w:val="00087289"/>
    <w:rsid w:val="000875DD"/>
    <w:rsid w:val="00087935"/>
    <w:rsid w:val="00087BEE"/>
    <w:rsid w:val="00087EFA"/>
    <w:rsid w:val="00087F6A"/>
    <w:rsid w:val="00090367"/>
    <w:rsid w:val="00090420"/>
    <w:rsid w:val="000907E8"/>
    <w:rsid w:val="00090D0A"/>
    <w:rsid w:val="00090F0E"/>
    <w:rsid w:val="000919EC"/>
    <w:rsid w:val="00091A2C"/>
    <w:rsid w:val="00091C96"/>
    <w:rsid w:val="00091F0C"/>
    <w:rsid w:val="0009297B"/>
    <w:rsid w:val="00092A8B"/>
    <w:rsid w:val="00092EA6"/>
    <w:rsid w:val="0009315A"/>
    <w:rsid w:val="0009366B"/>
    <w:rsid w:val="00093B9A"/>
    <w:rsid w:val="00093CEB"/>
    <w:rsid w:val="00093D9D"/>
    <w:rsid w:val="00094108"/>
    <w:rsid w:val="00094286"/>
    <w:rsid w:val="000943E0"/>
    <w:rsid w:val="000944D3"/>
    <w:rsid w:val="00094502"/>
    <w:rsid w:val="000945CC"/>
    <w:rsid w:val="0009473D"/>
    <w:rsid w:val="00094B9C"/>
    <w:rsid w:val="00094CA9"/>
    <w:rsid w:val="00094F01"/>
    <w:rsid w:val="00094F28"/>
    <w:rsid w:val="00095489"/>
    <w:rsid w:val="00095615"/>
    <w:rsid w:val="0009578D"/>
    <w:rsid w:val="00095A13"/>
    <w:rsid w:val="00095ADD"/>
    <w:rsid w:val="00095BEC"/>
    <w:rsid w:val="00095C75"/>
    <w:rsid w:val="00095E9D"/>
    <w:rsid w:val="00096172"/>
    <w:rsid w:val="000963A5"/>
    <w:rsid w:val="000963C5"/>
    <w:rsid w:val="000963F8"/>
    <w:rsid w:val="00096538"/>
    <w:rsid w:val="000966C5"/>
    <w:rsid w:val="000967F3"/>
    <w:rsid w:val="000969D5"/>
    <w:rsid w:val="00096B59"/>
    <w:rsid w:val="00096B9E"/>
    <w:rsid w:val="00096D00"/>
    <w:rsid w:val="00096FC4"/>
    <w:rsid w:val="000970C0"/>
    <w:rsid w:val="000A0054"/>
    <w:rsid w:val="000A0333"/>
    <w:rsid w:val="000A05DD"/>
    <w:rsid w:val="000A0745"/>
    <w:rsid w:val="000A0A21"/>
    <w:rsid w:val="000A0ADF"/>
    <w:rsid w:val="000A130F"/>
    <w:rsid w:val="000A1457"/>
    <w:rsid w:val="000A1528"/>
    <w:rsid w:val="000A154F"/>
    <w:rsid w:val="000A18E0"/>
    <w:rsid w:val="000A1917"/>
    <w:rsid w:val="000A1DC9"/>
    <w:rsid w:val="000A2147"/>
    <w:rsid w:val="000A250E"/>
    <w:rsid w:val="000A25C9"/>
    <w:rsid w:val="000A2854"/>
    <w:rsid w:val="000A2BD3"/>
    <w:rsid w:val="000A35DF"/>
    <w:rsid w:val="000A374F"/>
    <w:rsid w:val="000A38F0"/>
    <w:rsid w:val="000A3C8A"/>
    <w:rsid w:val="000A4017"/>
    <w:rsid w:val="000A4068"/>
    <w:rsid w:val="000A48A9"/>
    <w:rsid w:val="000A4ABB"/>
    <w:rsid w:val="000A4E3F"/>
    <w:rsid w:val="000A505A"/>
    <w:rsid w:val="000A55D8"/>
    <w:rsid w:val="000A5A53"/>
    <w:rsid w:val="000A5E61"/>
    <w:rsid w:val="000A5EF0"/>
    <w:rsid w:val="000A6008"/>
    <w:rsid w:val="000A634B"/>
    <w:rsid w:val="000A6A87"/>
    <w:rsid w:val="000A6C96"/>
    <w:rsid w:val="000A6FD5"/>
    <w:rsid w:val="000A708E"/>
    <w:rsid w:val="000A70F2"/>
    <w:rsid w:val="000A71E7"/>
    <w:rsid w:val="000A745C"/>
    <w:rsid w:val="000A7516"/>
    <w:rsid w:val="000A7591"/>
    <w:rsid w:val="000A75BE"/>
    <w:rsid w:val="000A7A17"/>
    <w:rsid w:val="000A7B26"/>
    <w:rsid w:val="000A7BED"/>
    <w:rsid w:val="000A7C1B"/>
    <w:rsid w:val="000B0258"/>
    <w:rsid w:val="000B02C9"/>
    <w:rsid w:val="000B0391"/>
    <w:rsid w:val="000B055F"/>
    <w:rsid w:val="000B06FA"/>
    <w:rsid w:val="000B0732"/>
    <w:rsid w:val="000B0C0C"/>
    <w:rsid w:val="000B0C1B"/>
    <w:rsid w:val="000B0E18"/>
    <w:rsid w:val="000B0E5F"/>
    <w:rsid w:val="000B0E88"/>
    <w:rsid w:val="000B10B1"/>
    <w:rsid w:val="000B1316"/>
    <w:rsid w:val="000B13E7"/>
    <w:rsid w:val="000B14CB"/>
    <w:rsid w:val="000B14E7"/>
    <w:rsid w:val="000B1550"/>
    <w:rsid w:val="000B1748"/>
    <w:rsid w:val="000B1C02"/>
    <w:rsid w:val="000B1DA6"/>
    <w:rsid w:val="000B1E69"/>
    <w:rsid w:val="000B2231"/>
    <w:rsid w:val="000B2392"/>
    <w:rsid w:val="000B2428"/>
    <w:rsid w:val="000B2440"/>
    <w:rsid w:val="000B2596"/>
    <w:rsid w:val="000B2843"/>
    <w:rsid w:val="000B2B63"/>
    <w:rsid w:val="000B2F50"/>
    <w:rsid w:val="000B3012"/>
    <w:rsid w:val="000B301B"/>
    <w:rsid w:val="000B36AF"/>
    <w:rsid w:val="000B36DA"/>
    <w:rsid w:val="000B38C1"/>
    <w:rsid w:val="000B3909"/>
    <w:rsid w:val="000B3B01"/>
    <w:rsid w:val="000B40D7"/>
    <w:rsid w:val="000B473D"/>
    <w:rsid w:val="000B484D"/>
    <w:rsid w:val="000B4E6F"/>
    <w:rsid w:val="000B4EB7"/>
    <w:rsid w:val="000B50A0"/>
    <w:rsid w:val="000B50DD"/>
    <w:rsid w:val="000B5ABF"/>
    <w:rsid w:val="000B61E6"/>
    <w:rsid w:val="000B620E"/>
    <w:rsid w:val="000B6292"/>
    <w:rsid w:val="000B6316"/>
    <w:rsid w:val="000B6654"/>
    <w:rsid w:val="000B683F"/>
    <w:rsid w:val="000B698A"/>
    <w:rsid w:val="000B6A51"/>
    <w:rsid w:val="000B7106"/>
    <w:rsid w:val="000B77C1"/>
    <w:rsid w:val="000B797F"/>
    <w:rsid w:val="000B7B2A"/>
    <w:rsid w:val="000B7FD0"/>
    <w:rsid w:val="000C04FF"/>
    <w:rsid w:val="000C0569"/>
    <w:rsid w:val="000C06C8"/>
    <w:rsid w:val="000C0D03"/>
    <w:rsid w:val="000C0DE5"/>
    <w:rsid w:val="000C1267"/>
    <w:rsid w:val="000C13F1"/>
    <w:rsid w:val="000C18A2"/>
    <w:rsid w:val="000C1B08"/>
    <w:rsid w:val="000C2581"/>
    <w:rsid w:val="000C25F1"/>
    <w:rsid w:val="000C2CC1"/>
    <w:rsid w:val="000C3942"/>
    <w:rsid w:val="000C3969"/>
    <w:rsid w:val="000C3A08"/>
    <w:rsid w:val="000C3ABF"/>
    <w:rsid w:val="000C3C1F"/>
    <w:rsid w:val="000C3C3D"/>
    <w:rsid w:val="000C4BB8"/>
    <w:rsid w:val="000C4BF8"/>
    <w:rsid w:val="000C4C3E"/>
    <w:rsid w:val="000C4CCE"/>
    <w:rsid w:val="000C4EB8"/>
    <w:rsid w:val="000C5150"/>
    <w:rsid w:val="000C5279"/>
    <w:rsid w:val="000C52FD"/>
    <w:rsid w:val="000C5619"/>
    <w:rsid w:val="000C56DD"/>
    <w:rsid w:val="000C591E"/>
    <w:rsid w:val="000C5A1A"/>
    <w:rsid w:val="000C5A27"/>
    <w:rsid w:val="000C5C5F"/>
    <w:rsid w:val="000C639E"/>
    <w:rsid w:val="000C63DE"/>
    <w:rsid w:val="000C63F0"/>
    <w:rsid w:val="000C647E"/>
    <w:rsid w:val="000C6664"/>
    <w:rsid w:val="000C67FB"/>
    <w:rsid w:val="000C697E"/>
    <w:rsid w:val="000C6990"/>
    <w:rsid w:val="000C6E84"/>
    <w:rsid w:val="000C70A2"/>
    <w:rsid w:val="000C75F6"/>
    <w:rsid w:val="000C7635"/>
    <w:rsid w:val="000C7B84"/>
    <w:rsid w:val="000C7DE4"/>
    <w:rsid w:val="000C7EEF"/>
    <w:rsid w:val="000C7F10"/>
    <w:rsid w:val="000C7F68"/>
    <w:rsid w:val="000D0328"/>
    <w:rsid w:val="000D0697"/>
    <w:rsid w:val="000D0819"/>
    <w:rsid w:val="000D08D1"/>
    <w:rsid w:val="000D0E39"/>
    <w:rsid w:val="000D12A0"/>
    <w:rsid w:val="000D25DF"/>
    <w:rsid w:val="000D2B9B"/>
    <w:rsid w:val="000D31F8"/>
    <w:rsid w:val="000D3498"/>
    <w:rsid w:val="000D3B23"/>
    <w:rsid w:val="000D3B30"/>
    <w:rsid w:val="000D3BE4"/>
    <w:rsid w:val="000D3BE9"/>
    <w:rsid w:val="000D3CFD"/>
    <w:rsid w:val="000D3E42"/>
    <w:rsid w:val="000D429D"/>
    <w:rsid w:val="000D477E"/>
    <w:rsid w:val="000D4ABF"/>
    <w:rsid w:val="000D4BCC"/>
    <w:rsid w:val="000D4D35"/>
    <w:rsid w:val="000D4D8C"/>
    <w:rsid w:val="000D52D7"/>
    <w:rsid w:val="000D5416"/>
    <w:rsid w:val="000D5B5F"/>
    <w:rsid w:val="000D629A"/>
    <w:rsid w:val="000D62E5"/>
    <w:rsid w:val="000D63CD"/>
    <w:rsid w:val="000D65A8"/>
    <w:rsid w:val="000D65C8"/>
    <w:rsid w:val="000D6B0B"/>
    <w:rsid w:val="000D6DB0"/>
    <w:rsid w:val="000D73A8"/>
    <w:rsid w:val="000D7505"/>
    <w:rsid w:val="000D770D"/>
    <w:rsid w:val="000D796D"/>
    <w:rsid w:val="000D7E9B"/>
    <w:rsid w:val="000D7FD2"/>
    <w:rsid w:val="000E00CE"/>
    <w:rsid w:val="000E063F"/>
    <w:rsid w:val="000E134D"/>
    <w:rsid w:val="000E14B6"/>
    <w:rsid w:val="000E1651"/>
    <w:rsid w:val="000E1AA4"/>
    <w:rsid w:val="000E21C9"/>
    <w:rsid w:val="000E22B0"/>
    <w:rsid w:val="000E22B5"/>
    <w:rsid w:val="000E273C"/>
    <w:rsid w:val="000E27DB"/>
    <w:rsid w:val="000E2BCD"/>
    <w:rsid w:val="000E2BEE"/>
    <w:rsid w:val="000E33A5"/>
    <w:rsid w:val="000E33E8"/>
    <w:rsid w:val="000E3571"/>
    <w:rsid w:val="000E37C0"/>
    <w:rsid w:val="000E39DD"/>
    <w:rsid w:val="000E42DD"/>
    <w:rsid w:val="000E4469"/>
    <w:rsid w:val="000E45BA"/>
    <w:rsid w:val="000E46CC"/>
    <w:rsid w:val="000E4A76"/>
    <w:rsid w:val="000E4A98"/>
    <w:rsid w:val="000E4DE4"/>
    <w:rsid w:val="000E4EFE"/>
    <w:rsid w:val="000E505E"/>
    <w:rsid w:val="000E5345"/>
    <w:rsid w:val="000E5795"/>
    <w:rsid w:val="000E58A8"/>
    <w:rsid w:val="000E5A3E"/>
    <w:rsid w:val="000E5CC6"/>
    <w:rsid w:val="000E5E2B"/>
    <w:rsid w:val="000E5F58"/>
    <w:rsid w:val="000E6C07"/>
    <w:rsid w:val="000E7878"/>
    <w:rsid w:val="000E7B10"/>
    <w:rsid w:val="000E7D1A"/>
    <w:rsid w:val="000F019B"/>
    <w:rsid w:val="000F041C"/>
    <w:rsid w:val="000F04AF"/>
    <w:rsid w:val="000F0621"/>
    <w:rsid w:val="000F0901"/>
    <w:rsid w:val="000F093F"/>
    <w:rsid w:val="000F15B5"/>
    <w:rsid w:val="000F1AA6"/>
    <w:rsid w:val="000F1CED"/>
    <w:rsid w:val="000F270E"/>
    <w:rsid w:val="000F27E7"/>
    <w:rsid w:val="000F2801"/>
    <w:rsid w:val="000F2BFC"/>
    <w:rsid w:val="000F2F8F"/>
    <w:rsid w:val="000F359D"/>
    <w:rsid w:val="000F37E7"/>
    <w:rsid w:val="000F3A9D"/>
    <w:rsid w:val="000F3BA4"/>
    <w:rsid w:val="000F3DA4"/>
    <w:rsid w:val="000F3E3A"/>
    <w:rsid w:val="000F3F91"/>
    <w:rsid w:val="000F402B"/>
    <w:rsid w:val="000F43C6"/>
    <w:rsid w:val="000F478F"/>
    <w:rsid w:val="000F4A55"/>
    <w:rsid w:val="000F50BA"/>
    <w:rsid w:val="000F525D"/>
    <w:rsid w:val="000F5391"/>
    <w:rsid w:val="000F53DD"/>
    <w:rsid w:val="000F562C"/>
    <w:rsid w:val="000F57A4"/>
    <w:rsid w:val="000F587F"/>
    <w:rsid w:val="000F5E15"/>
    <w:rsid w:val="000F603F"/>
    <w:rsid w:val="000F614D"/>
    <w:rsid w:val="000F65C1"/>
    <w:rsid w:val="000F66CF"/>
    <w:rsid w:val="000F6A6B"/>
    <w:rsid w:val="000F6C3D"/>
    <w:rsid w:val="000F6ED2"/>
    <w:rsid w:val="000F6FAC"/>
    <w:rsid w:val="000F7842"/>
    <w:rsid w:val="000F7889"/>
    <w:rsid w:val="000F7BA9"/>
    <w:rsid w:val="000F7ECB"/>
    <w:rsid w:val="000F7ED1"/>
    <w:rsid w:val="00100181"/>
    <w:rsid w:val="00100EBF"/>
    <w:rsid w:val="00101105"/>
    <w:rsid w:val="001012EC"/>
    <w:rsid w:val="00101340"/>
    <w:rsid w:val="001016EF"/>
    <w:rsid w:val="00101861"/>
    <w:rsid w:val="00101B7F"/>
    <w:rsid w:val="00101CAC"/>
    <w:rsid w:val="00101D41"/>
    <w:rsid w:val="00101E48"/>
    <w:rsid w:val="00101F21"/>
    <w:rsid w:val="00102503"/>
    <w:rsid w:val="00102720"/>
    <w:rsid w:val="00102AD3"/>
    <w:rsid w:val="001036CF"/>
    <w:rsid w:val="0010391A"/>
    <w:rsid w:val="00103B68"/>
    <w:rsid w:val="00103CB1"/>
    <w:rsid w:val="00103D5A"/>
    <w:rsid w:val="00104112"/>
    <w:rsid w:val="0010418E"/>
    <w:rsid w:val="0010466A"/>
    <w:rsid w:val="00104724"/>
    <w:rsid w:val="0010475B"/>
    <w:rsid w:val="00104886"/>
    <w:rsid w:val="00104EA4"/>
    <w:rsid w:val="00104F2F"/>
    <w:rsid w:val="0010538B"/>
    <w:rsid w:val="0010551C"/>
    <w:rsid w:val="00105839"/>
    <w:rsid w:val="001058BA"/>
    <w:rsid w:val="00105E41"/>
    <w:rsid w:val="00106891"/>
    <w:rsid w:val="00106AC0"/>
    <w:rsid w:val="00106B0E"/>
    <w:rsid w:val="00106EC2"/>
    <w:rsid w:val="001077E9"/>
    <w:rsid w:val="00107C4E"/>
    <w:rsid w:val="00107FB7"/>
    <w:rsid w:val="00110598"/>
    <w:rsid w:val="0011066D"/>
    <w:rsid w:val="00110874"/>
    <w:rsid w:val="00111B6D"/>
    <w:rsid w:val="00111DF6"/>
    <w:rsid w:val="00111EB1"/>
    <w:rsid w:val="00111F1C"/>
    <w:rsid w:val="00111F43"/>
    <w:rsid w:val="001120B3"/>
    <w:rsid w:val="001120FD"/>
    <w:rsid w:val="001122B6"/>
    <w:rsid w:val="001129CE"/>
    <w:rsid w:val="00112A8B"/>
    <w:rsid w:val="00112AA2"/>
    <w:rsid w:val="00113285"/>
    <w:rsid w:val="001132A0"/>
    <w:rsid w:val="0011355B"/>
    <w:rsid w:val="001140E7"/>
    <w:rsid w:val="00114227"/>
    <w:rsid w:val="0011473F"/>
    <w:rsid w:val="0011475C"/>
    <w:rsid w:val="00114815"/>
    <w:rsid w:val="00114D02"/>
    <w:rsid w:val="00114E0D"/>
    <w:rsid w:val="0011512E"/>
    <w:rsid w:val="001156EA"/>
    <w:rsid w:val="001156FC"/>
    <w:rsid w:val="00115700"/>
    <w:rsid w:val="00115A99"/>
    <w:rsid w:val="001162AD"/>
    <w:rsid w:val="00116885"/>
    <w:rsid w:val="00116E94"/>
    <w:rsid w:val="00117299"/>
    <w:rsid w:val="0011765A"/>
    <w:rsid w:val="00117716"/>
    <w:rsid w:val="00117B3D"/>
    <w:rsid w:val="0012037F"/>
    <w:rsid w:val="0012064D"/>
    <w:rsid w:val="00120664"/>
    <w:rsid w:val="00120C3B"/>
    <w:rsid w:val="00120C44"/>
    <w:rsid w:val="00120FD7"/>
    <w:rsid w:val="0012100D"/>
    <w:rsid w:val="0012100F"/>
    <w:rsid w:val="00121CC3"/>
    <w:rsid w:val="001220D3"/>
    <w:rsid w:val="00122213"/>
    <w:rsid w:val="0012248D"/>
    <w:rsid w:val="001224A2"/>
    <w:rsid w:val="001228E2"/>
    <w:rsid w:val="001228E8"/>
    <w:rsid w:val="00122BE3"/>
    <w:rsid w:val="00122E18"/>
    <w:rsid w:val="001231CE"/>
    <w:rsid w:val="001233A1"/>
    <w:rsid w:val="00123A4F"/>
    <w:rsid w:val="00123D60"/>
    <w:rsid w:val="00124015"/>
    <w:rsid w:val="00124137"/>
    <w:rsid w:val="00124342"/>
    <w:rsid w:val="0012436A"/>
    <w:rsid w:val="00124CB1"/>
    <w:rsid w:val="00124CBD"/>
    <w:rsid w:val="00124E1A"/>
    <w:rsid w:val="001250BE"/>
    <w:rsid w:val="001253CA"/>
    <w:rsid w:val="00125664"/>
    <w:rsid w:val="0012598C"/>
    <w:rsid w:val="001259A3"/>
    <w:rsid w:val="001263BD"/>
    <w:rsid w:val="00126A93"/>
    <w:rsid w:val="00126B17"/>
    <w:rsid w:val="00126EDA"/>
    <w:rsid w:val="001270ED"/>
    <w:rsid w:val="001275B9"/>
    <w:rsid w:val="00127604"/>
    <w:rsid w:val="00127A79"/>
    <w:rsid w:val="00127AE3"/>
    <w:rsid w:val="00127B1E"/>
    <w:rsid w:val="00127CAE"/>
    <w:rsid w:val="00130177"/>
    <w:rsid w:val="0013020F"/>
    <w:rsid w:val="00130214"/>
    <w:rsid w:val="001302AC"/>
    <w:rsid w:val="0013048A"/>
    <w:rsid w:val="0013074D"/>
    <w:rsid w:val="00130825"/>
    <w:rsid w:val="001308F3"/>
    <w:rsid w:val="00130A9D"/>
    <w:rsid w:val="00130AE8"/>
    <w:rsid w:val="00130C30"/>
    <w:rsid w:val="00131527"/>
    <w:rsid w:val="001315CE"/>
    <w:rsid w:val="001317CB"/>
    <w:rsid w:val="00131904"/>
    <w:rsid w:val="00131945"/>
    <w:rsid w:val="00131A5D"/>
    <w:rsid w:val="00131C51"/>
    <w:rsid w:val="001320EB"/>
    <w:rsid w:val="00132B61"/>
    <w:rsid w:val="00133AE6"/>
    <w:rsid w:val="00133D39"/>
    <w:rsid w:val="00134156"/>
    <w:rsid w:val="0013415F"/>
    <w:rsid w:val="00134202"/>
    <w:rsid w:val="00134682"/>
    <w:rsid w:val="00134B58"/>
    <w:rsid w:val="00134C92"/>
    <w:rsid w:val="00134CAB"/>
    <w:rsid w:val="00134EA0"/>
    <w:rsid w:val="001352C0"/>
    <w:rsid w:val="00135DB0"/>
    <w:rsid w:val="00135DDE"/>
    <w:rsid w:val="00135F3E"/>
    <w:rsid w:val="00136155"/>
    <w:rsid w:val="00136459"/>
    <w:rsid w:val="00136668"/>
    <w:rsid w:val="00136678"/>
    <w:rsid w:val="00136731"/>
    <w:rsid w:val="00136AE7"/>
    <w:rsid w:val="00136B55"/>
    <w:rsid w:val="00136D0E"/>
    <w:rsid w:val="00136F12"/>
    <w:rsid w:val="0013746B"/>
    <w:rsid w:val="001377E9"/>
    <w:rsid w:val="0013787D"/>
    <w:rsid w:val="00137E54"/>
    <w:rsid w:val="00140382"/>
    <w:rsid w:val="001406AD"/>
    <w:rsid w:val="0014079C"/>
    <w:rsid w:val="00140A53"/>
    <w:rsid w:val="00140D04"/>
    <w:rsid w:val="00141991"/>
    <w:rsid w:val="00141CCC"/>
    <w:rsid w:val="00141CFB"/>
    <w:rsid w:val="00141F79"/>
    <w:rsid w:val="001423F9"/>
    <w:rsid w:val="00142587"/>
    <w:rsid w:val="00142A1A"/>
    <w:rsid w:val="00142EAE"/>
    <w:rsid w:val="00142FDB"/>
    <w:rsid w:val="001430A6"/>
    <w:rsid w:val="00143961"/>
    <w:rsid w:val="00143D3E"/>
    <w:rsid w:val="00144212"/>
    <w:rsid w:val="00144968"/>
    <w:rsid w:val="00144BD3"/>
    <w:rsid w:val="00144CDC"/>
    <w:rsid w:val="00144DBE"/>
    <w:rsid w:val="00144E33"/>
    <w:rsid w:val="00145268"/>
    <w:rsid w:val="001452F0"/>
    <w:rsid w:val="0014547F"/>
    <w:rsid w:val="0014568A"/>
    <w:rsid w:val="00145865"/>
    <w:rsid w:val="00145C22"/>
    <w:rsid w:val="00145F86"/>
    <w:rsid w:val="001460BE"/>
    <w:rsid w:val="001464EA"/>
    <w:rsid w:val="0014679A"/>
    <w:rsid w:val="00146AC0"/>
    <w:rsid w:val="00146B76"/>
    <w:rsid w:val="00146D51"/>
    <w:rsid w:val="00147414"/>
    <w:rsid w:val="001477D7"/>
    <w:rsid w:val="00147C98"/>
    <w:rsid w:val="00147D0B"/>
    <w:rsid w:val="00147D4D"/>
    <w:rsid w:val="00147DE9"/>
    <w:rsid w:val="00150191"/>
    <w:rsid w:val="00150294"/>
    <w:rsid w:val="00150387"/>
    <w:rsid w:val="001503C6"/>
    <w:rsid w:val="00150612"/>
    <w:rsid w:val="00150D0C"/>
    <w:rsid w:val="00151048"/>
    <w:rsid w:val="00151056"/>
    <w:rsid w:val="001511BE"/>
    <w:rsid w:val="001511E6"/>
    <w:rsid w:val="00151333"/>
    <w:rsid w:val="00151401"/>
    <w:rsid w:val="0015160C"/>
    <w:rsid w:val="001519DC"/>
    <w:rsid w:val="00152173"/>
    <w:rsid w:val="00152199"/>
    <w:rsid w:val="00152242"/>
    <w:rsid w:val="00152736"/>
    <w:rsid w:val="0015286A"/>
    <w:rsid w:val="00152A26"/>
    <w:rsid w:val="00152CF6"/>
    <w:rsid w:val="00152EAC"/>
    <w:rsid w:val="001532B9"/>
    <w:rsid w:val="00153349"/>
    <w:rsid w:val="00153471"/>
    <w:rsid w:val="00153812"/>
    <w:rsid w:val="00153887"/>
    <w:rsid w:val="0015399A"/>
    <w:rsid w:val="00153D3F"/>
    <w:rsid w:val="00153EE6"/>
    <w:rsid w:val="00154426"/>
    <w:rsid w:val="0015480D"/>
    <w:rsid w:val="001549D3"/>
    <w:rsid w:val="00154DEE"/>
    <w:rsid w:val="00154EA5"/>
    <w:rsid w:val="0015525F"/>
    <w:rsid w:val="0015552F"/>
    <w:rsid w:val="001559EA"/>
    <w:rsid w:val="00155EF0"/>
    <w:rsid w:val="001560C7"/>
    <w:rsid w:val="00156240"/>
    <w:rsid w:val="001563BE"/>
    <w:rsid w:val="00156595"/>
    <w:rsid w:val="00156806"/>
    <w:rsid w:val="00156FCE"/>
    <w:rsid w:val="001571C3"/>
    <w:rsid w:val="001571EC"/>
    <w:rsid w:val="001571FE"/>
    <w:rsid w:val="0015722A"/>
    <w:rsid w:val="00157982"/>
    <w:rsid w:val="00157A99"/>
    <w:rsid w:val="00157AB2"/>
    <w:rsid w:val="00157B44"/>
    <w:rsid w:val="00157DD9"/>
    <w:rsid w:val="00157E43"/>
    <w:rsid w:val="001603D5"/>
    <w:rsid w:val="0016085A"/>
    <w:rsid w:val="0016096E"/>
    <w:rsid w:val="00160E11"/>
    <w:rsid w:val="00160FF5"/>
    <w:rsid w:val="00161565"/>
    <w:rsid w:val="001620FF"/>
    <w:rsid w:val="0016248D"/>
    <w:rsid w:val="0016302E"/>
    <w:rsid w:val="00163067"/>
    <w:rsid w:val="0016348C"/>
    <w:rsid w:val="00163884"/>
    <w:rsid w:val="00163C44"/>
    <w:rsid w:val="00163CC8"/>
    <w:rsid w:val="00163DDB"/>
    <w:rsid w:val="00163E11"/>
    <w:rsid w:val="0016424E"/>
    <w:rsid w:val="0016427F"/>
    <w:rsid w:val="0016429F"/>
    <w:rsid w:val="0016431E"/>
    <w:rsid w:val="001645AD"/>
    <w:rsid w:val="001646B8"/>
    <w:rsid w:val="00164859"/>
    <w:rsid w:val="00164CB3"/>
    <w:rsid w:val="00165422"/>
    <w:rsid w:val="001654EF"/>
    <w:rsid w:val="00165523"/>
    <w:rsid w:val="00165966"/>
    <w:rsid w:val="00165C01"/>
    <w:rsid w:val="00165C6E"/>
    <w:rsid w:val="00165E9D"/>
    <w:rsid w:val="0016601D"/>
    <w:rsid w:val="00166233"/>
    <w:rsid w:val="00166310"/>
    <w:rsid w:val="00167A19"/>
    <w:rsid w:val="00167BD9"/>
    <w:rsid w:val="00167DCC"/>
    <w:rsid w:val="001700E7"/>
    <w:rsid w:val="0017016F"/>
    <w:rsid w:val="001702AF"/>
    <w:rsid w:val="001702DF"/>
    <w:rsid w:val="001705DC"/>
    <w:rsid w:val="00170690"/>
    <w:rsid w:val="0017070F"/>
    <w:rsid w:val="001708B7"/>
    <w:rsid w:val="001709F8"/>
    <w:rsid w:val="00170C70"/>
    <w:rsid w:val="00170EEA"/>
    <w:rsid w:val="00171063"/>
    <w:rsid w:val="0017162B"/>
    <w:rsid w:val="001716F9"/>
    <w:rsid w:val="00171AF4"/>
    <w:rsid w:val="00171C20"/>
    <w:rsid w:val="00171EA8"/>
    <w:rsid w:val="00171FC5"/>
    <w:rsid w:val="001728A9"/>
    <w:rsid w:val="001729DF"/>
    <w:rsid w:val="00172A45"/>
    <w:rsid w:val="001733B9"/>
    <w:rsid w:val="001734D3"/>
    <w:rsid w:val="001736B3"/>
    <w:rsid w:val="0017375E"/>
    <w:rsid w:val="00173976"/>
    <w:rsid w:val="00173B08"/>
    <w:rsid w:val="00173B64"/>
    <w:rsid w:val="00173C58"/>
    <w:rsid w:val="00173D72"/>
    <w:rsid w:val="00173DB2"/>
    <w:rsid w:val="00173F39"/>
    <w:rsid w:val="00174086"/>
    <w:rsid w:val="00174972"/>
    <w:rsid w:val="00174B62"/>
    <w:rsid w:val="00174BAE"/>
    <w:rsid w:val="00174BD8"/>
    <w:rsid w:val="00174CC6"/>
    <w:rsid w:val="00174CD9"/>
    <w:rsid w:val="00174DFB"/>
    <w:rsid w:val="00174E01"/>
    <w:rsid w:val="00174E4C"/>
    <w:rsid w:val="001750A9"/>
    <w:rsid w:val="001752D0"/>
    <w:rsid w:val="00175BCC"/>
    <w:rsid w:val="00175E1C"/>
    <w:rsid w:val="0017604A"/>
    <w:rsid w:val="00176374"/>
    <w:rsid w:val="0017651B"/>
    <w:rsid w:val="001765B3"/>
    <w:rsid w:val="0017687C"/>
    <w:rsid w:val="00176994"/>
    <w:rsid w:val="00176B95"/>
    <w:rsid w:val="00176BC0"/>
    <w:rsid w:val="00176D2F"/>
    <w:rsid w:val="00176F11"/>
    <w:rsid w:val="00176FEC"/>
    <w:rsid w:val="001771A5"/>
    <w:rsid w:val="001771CA"/>
    <w:rsid w:val="00177B1C"/>
    <w:rsid w:val="00177C8C"/>
    <w:rsid w:val="00177DBC"/>
    <w:rsid w:val="00177E65"/>
    <w:rsid w:val="0018014B"/>
    <w:rsid w:val="00180685"/>
    <w:rsid w:val="00180892"/>
    <w:rsid w:val="00180A81"/>
    <w:rsid w:val="00180CDA"/>
    <w:rsid w:val="00180FB7"/>
    <w:rsid w:val="00180FBA"/>
    <w:rsid w:val="0018103E"/>
    <w:rsid w:val="001814DF"/>
    <w:rsid w:val="00181755"/>
    <w:rsid w:val="00181A9B"/>
    <w:rsid w:val="00181C33"/>
    <w:rsid w:val="00181DA5"/>
    <w:rsid w:val="00182250"/>
    <w:rsid w:val="00182926"/>
    <w:rsid w:val="00182E55"/>
    <w:rsid w:val="00182FD9"/>
    <w:rsid w:val="00183652"/>
    <w:rsid w:val="00183711"/>
    <w:rsid w:val="00183720"/>
    <w:rsid w:val="001837AB"/>
    <w:rsid w:val="00183897"/>
    <w:rsid w:val="00183C80"/>
    <w:rsid w:val="00183D62"/>
    <w:rsid w:val="00183D98"/>
    <w:rsid w:val="00184067"/>
    <w:rsid w:val="0018420C"/>
    <w:rsid w:val="00184577"/>
    <w:rsid w:val="00184936"/>
    <w:rsid w:val="00184B51"/>
    <w:rsid w:val="00184BFD"/>
    <w:rsid w:val="00184D62"/>
    <w:rsid w:val="00184DD8"/>
    <w:rsid w:val="00184E31"/>
    <w:rsid w:val="00184F09"/>
    <w:rsid w:val="00184FFC"/>
    <w:rsid w:val="001852B6"/>
    <w:rsid w:val="0018543B"/>
    <w:rsid w:val="0018555A"/>
    <w:rsid w:val="0018556F"/>
    <w:rsid w:val="00185830"/>
    <w:rsid w:val="00185973"/>
    <w:rsid w:val="00185C31"/>
    <w:rsid w:val="00185FE6"/>
    <w:rsid w:val="001861FB"/>
    <w:rsid w:val="0018626F"/>
    <w:rsid w:val="00186495"/>
    <w:rsid w:val="0018666E"/>
    <w:rsid w:val="00186B32"/>
    <w:rsid w:val="00186B95"/>
    <w:rsid w:val="00187040"/>
    <w:rsid w:val="00187145"/>
    <w:rsid w:val="00187171"/>
    <w:rsid w:val="00187310"/>
    <w:rsid w:val="0018741F"/>
    <w:rsid w:val="001874A1"/>
    <w:rsid w:val="001874F0"/>
    <w:rsid w:val="001900A3"/>
    <w:rsid w:val="001906B9"/>
    <w:rsid w:val="00190EF2"/>
    <w:rsid w:val="00190FD3"/>
    <w:rsid w:val="00191364"/>
    <w:rsid w:val="001913A8"/>
    <w:rsid w:val="001913E8"/>
    <w:rsid w:val="001914AE"/>
    <w:rsid w:val="001914D6"/>
    <w:rsid w:val="001914FB"/>
    <w:rsid w:val="0019197B"/>
    <w:rsid w:val="00191AA9"/>
    <w:rsid w:val="00191D2F"/>
    <w:rsid w:val="00191D68"/>
    <w:rsid w:val="00191EEB"/>
    <w:rsid w:val="001923E0"/>
    <w:rsid w:val="00192B55"/>
    <w:rsid w:val="00192BD3"/>
    <w:rsid w:val="00192C6F"/>
    <w:rsid w:val="001930DF"/>
    <w:rsid w:val="0019319E"/>
    <w:rsid w:val="00193363"/>
    <w:rsid w:val="001934D4"/>
    <w:rsid w:val="001939EC"/>
    <w:rsid w:val="00193A77"/>
    <w:rsid w:val="00193E03"/>
    <w:rsid w:val="00194355"/>
    <w:rsid w:val="0019445A"/>
    <w:rsid w:val="0019462E"/>
    <w:rsid w:val="00194BAF"/>
    <w:rsid w:val="00194C03"/>
    <w:rsid w:val="00194DD7"/>
    <w:rsid w:val="00194F04"/>
    <w:rsid w:val="001950D9"/>
    <w:rsid w:val="00195318"/>
    <w:rsid w:val="00195378"/>
    <w:rsid w:val="00195381"/>
    <w:rsid w:val="00195638"/>
    <w:rsid w:val="00195799"/>
    <w:rsid w:val="00195B5A"/>
    <w:rsid w:val="00195CDF"/>
    <w:rsid w:val="00196681"/>
    <w:rsid w:val="00196ADF"/>
    <w:rsid w:val="00196BC9"/>
    <w:rsid w:val="0019719D"/>
    <w:rsid w:val="00197228"/>
    <w:rsid w:val="00197909"/>
    <w:rsid w:val="00197CA1"/>
    <w:rsid w:val="001A014F"/>
    <w:rsid w:val="001A07C3"/>
    <w:rsid w:val="001A09B9"/>
    <w:rsid w:val="001A0EFD"/>
    <w:rsid w:val="001A1120"/>
    <w:rsid w:val="001A13E5"/>
    <w:rsid w:val="001A1895"/>
    <w:rsid w:val="001A1AE9"/>
    <w:rsid w:val="001A1CA3"/>
    <w:rsid w:val="001A1DC9"/>
    <w:rsid w:val="001A1DE8"/>
    <w:rsid w:val="001A1E39"/>
    <w:rsid w:val="001A1EA2"/>
    <w:rsid w:val="001A2010"/>
    <w:rsid w:val="001A2140"/>
    <w:rsid w:val="001A2232"/>
    <w:rsid w:val="001A272C"/>
    <w:rsid w:val="001A28B1"/>
    <w:rsid w:val="001A35DC"/>
    <w:rsid w:val="001A389E"/>
    <w:rsid w:val="001A3A29"/>
    <w:rsid w:val="001A3A99"/>
    <w:rsid w:val="001A3B51"/>
    <w:rsid w:val="001A3DC5"/>
    <w:rsid w:val="001A3E80"/>
    <w:rsid w:val="001A45B0"/>
    <w:rsid w:val="001A4EBC"/>
    <w:rsid w:val="001A5069"/>
    <w:rsid w:val="001A546B"/>
    <w:rsid w:val="001A56A3"/>
    <w:rsid w:val="001A5B97"/>
    <w:rsid w:val="001A5E80"/>
    <w:rsid w:val="001A619C"/>
    <w:rsid w:val="001A6282"/>
    <w:rsid w:val="001A65AE"/>
    <w:rsid w:val="001A66F7"/>
    <w:rsid w:val="001A6955"/>
    <w:rsid w:val="001A6DEB"/>
    <w:rsid w:val="001A72E1"/>
    <w:rsid w:val="001A7531"/>
    <w:rsid w:val="001A7896"/>
    <w:rsid w:val="001A7933"/>
    <w:rsid w:val="001A7C03"/>
    <w:rsid w:val="001A7C0B"/>
    <w:rsid w:val="001A7CA7"/>
    <w:rsid w:val="001A7D8E"/>
    <w:rsid w:val="001B010F"/>
    <w:rsid w:val="001B0540"/>
    <w:rsid w:val="001B06A4"/>
    <w:rsid w:val="001B0926"/>
    <w:rsid w:val="001B0F7A"/>
    <w:rsid w:val="001B10F0"/>
    <w:rsid w:val="001B13E1"/>
    <w:rsid w:val="001B1C59"/>
    <w:rsid w:val="001B1D04"/>
    <w:rsid w:val="001B1E2F"/>
    <w:rsid w:val="001B1EB2"/>
    <w:rsid w:val="001B1F9A"/>
    <w:rsid w:val="001B20CD"/>
    <w:rsid w:val="001B230F"/>
    <w:rsid w:val="001B2913"/>
    <w:rsid w:val="001B33D1"/>
    <w:rsid w:val="001B349C"/>
    <w:rsid w:val="001B34C8"/>
    <w:rsid w:val="001B38D5"/>
    <w:rsid w:val="001B3D30"/>
    <w:rsid w:val="001B3D44"/>
    <w:rsid w:val="001B3E9A"/>
    <w:rsid w:val="001B4088"/>
    <w:rsid w:val="001B4096"/>
    <w:rsid w:val="001B447D"/>
    <w:rsid w:val="001B4790"/>
    <w:rsid w:val="001B54FF"/>
    <w:rsid w:val="001B55E0"/>
    <w:rsid w:val="001B563D"/>
    <w:rsid w:val="001B56A2"/>
    <w:rsid w:val="001B5BD4"/>
    <w:rsid w:val="001B62BF"/>
    <w:rsid w:val="001B66C8"/>
    <w:rsid w:val="001B68CD"/>
    <w:rsid w:val="001B6A8E"/>
    <w:rsid w:val="001B6DF2"/>
    <w:rsid w:val="001B6E1D"/>
    <w:rsid w:val="001B7071"/>
    <w:rsid w:val="001B73EA"/>
    <w:rsid w:val="001B748C"/>
    <w:rsid w:val="001B7523"/>
    <w:rsid w:val="001B758E"/>
    <w:rsid w:val="001B7A56"/>
    <w:rsid w:val="001B7F3B"/>
    <w:rsid w:val="001C00E3"/>
    <w:rsid w:val="001C01CB"/>
    <w:rsid w:val="001C0594"/>
    <w:rsid w:val="001C0778"/>
    <w:rsid w:val="001C0858"/>
    <w:rsid w:val="001C08DA"/>
    <w:rsid w:val="001C08FA"/>
    <w:rsid w:val="001C0A13"/>
    <w:rsid w:val="001C0B0A"/>
    <w:rsid w:val="001C0B4F"/>
    <w:rsid w:val="001C0B61"/>
    <w:rsid w:val="001C0B94"/>
    <w:rsid w:val="001C0C0F"/>
    <w:rsid w:val="001C0F87"/>
    <w:rsid w:val="001C1498"/>
    <w:rsid w:val="001C158A"/>
    <w:rsid w:val="001C19E4"/>
    <w:rsid w:val="001C1C9B"/>
    <w:rsid w:val="001C1FB3"/>
    <w:rsid w:val="001C239A"/>
    <w:rsid w:val="001C240A"/>
    <w:rsid w:val="001C27C3"/>
    <w:rsid w:val="001C287C"/>
    <w:rsid w:val="001C2A77"/>
    <w:rsid w:val="001C2C7E"/>
    <w:rsid w:val="001C2C8F"/>
    <w:rsid w:val="001C2ED7"/>
    <w:rsid w:val="001C30F7"/>
    <w:rsid w:val="001C31F7"/>
    <w:rsid w:val="001C3250"/>
    <w:rsid w:val="001C330D"/>
    <w:rsid w:val="001C3643"/>
    <w:rsid w:val="001C3897"/>
    <w:rsid w:val="001C39D0"/>
    <w:rsid w:val="001C3B3D"/>
    <w:rsid w:val="001C3D31"/>
    <w:rsid w:val="001C3D33"/>
    <w:rsid w:val="001C3D6E"/>
    <w:rsid w:val="001C3E79"/>
    <w:rsid w:val="001C4318"/>
    <w:rsid w:val="001C452D"/>
    <w:rsid w:val="001C45BC"/>
    <w:rsid w:val="001C4906"/>
    <w:rsid w:val="001C49E4"/>
    <w:rsid w:val="001C4B06"/>
    <w:rsid w:val="001C4BBC"/>
    <w:rsid w:val="001C5910"/>
    <w:rsid w:val="001C5AE1"/>
    <w:rsid w:val="001C5C82"/>
    <w:rsid w:val="001C5CC0"/>
    <w:rsid w:val="001C5CC7"/>
    <w:rsid w:val="001C6122"/>
    <w:rsid w:val="001C643D"/>
    <w:rsid w:val="001C6514"/>
    <w:rsid w:val="001C66DA"/>
    <w:rsid w:val="001C68C5"/>
    <w:rsid w:val="001C68F8"/>
    <w:rsid w:val="001C6A37"/>
    <w:rsid w:val="001C6B29"/>
    <w:rsid w:val="001C6D0B"/>
    <w:rsid w:val="001C7063"/>
    <w:rsid w:val="001C718D"/>
    <w:rsid w:val="001C7639"/>
    <w:rsid w:val="001C7648"/>
    <w:rsid w:val="001C7744"/>
    <w:rsid w:val="001C7A58"/>
    <w:rsid w:val="001C7A96"/>
    <w:rsid w:val="001C7C50"/>
    <w:rsid w:val="001C7FEC"/>
    <w:rsid w:val="001D006F"/>
    <w:rsid w:val="001D00DF"/>
    <w:rsid w:val="001D07F6"/>
    <w:rsid w:val="001D0B86"/>
    <w:rsid w:val="001D0D6D"/>
    <w:rsid w:val="001D114F"/>
    <w:rsid w:val="001D12A5"/>
    <w:rsid w:val="001D15C2"/>
    <w:rsid w:val="001D1950"/>
    <w:rsid w:val="001D1999"/>
    <w:rsid w:val="001D1C4F"/>
    <w:rsid w:val="001D2E14"/>
    <w:rsid w:val="001D2F05"/>
    <w:rsid w:val="001D30FD"/>
    <w:rsid w:val="001D32FB"/>
    <w:rsid w:val="001D36EF"/>
    <w:rsid w:val="001D389D"/>
    <w:rsid w:val="001D38E8"/>
    <w:rsid w:val="001D3F6E"/>
    <w:rsid w:val="001D401F"/>
    <w:rsid w:val="001D454E"/>
    <w:rsid w:val="001D461B"/>
    <w:rsid w:val="001D4894"/>
    <w:rsid w:val="001D4CE4"/>
    <w:rsid w:val="001D516D"/>
    <w:rsid w:val="001D5233"/>
    <w:rsid w:val="001D532F"/>
    <w:rsid w:val="001D5382"/>
    <w:rsid w:val="001D5393"/>
    <w:rsid w:val="001D53E8"/>
    <w:rsid w:val="001D56F1"/>
    <w:rsid w:val="001D585C"/>
    <w:rsid w:val="001D5B15"/>
    <w:rsid w:val="001D5B46"/>
    <w:rsid w:val="001D60FC"/>
    <w:rsid w:val="001D692A"/>
    <w:rsid w:val="001D6985"/>
    <w:rsid w:val="001D69A3"/>
    <w:rsid w:val="001D6A0E"/>
    <w:rsid w:val="001D6BB8"/>
    <w:rsid w:val="001D7B2E"/>
    <w:rsid w:val="001D7B9A"/>
    <w:rsid w:val="001E0295"/>
    <w:rsid w:val="001E045D"/>
    <w:rsid w:val="001E0740"/>
    <w:rsid w:val="001E09B1"/>
    <w:rsid w:val="001E0D15"/>
    <w:rsid w:val="001E0D7F"/>
    <w:rsid w:val="001E0E73"/>
    <w:rsid w:val="001E0EDD"/>
    <w:rsid w:val="001E1216"/>
    <w:rsid w:val="001E1522"/>
    <w:rsid w:val="001E18F3"/>
    <w:rsid w:val="001E1CCD"/>
    <w:rsid w:val="001E1F51"/>
    <w:rsid w:val="001E20CE"/>
    <w:rsid w:val="001E2168"/>
    <w:rsid w:val="001E21D7"/>
    <w:rsid w:val="001E22C0"/>
    <w:rsid w:val="001E2334"/>
    <w:rsid w:val="001E2551"/>
    <w:rsid w:val="001E2692"/>
    <w:rsid w:val="001E2AD3"/>
    <w:rsid w:val="001E2C95"/>
    <w:rsid w:val="001E2E10"/>
    <w:rsid w:val="001E3390"/>
    <w:rsid w:val="001E355D"/>
    <w:rsid w:val="001E359C"/>
    <w:rsid w:val="001E3737"/>
    <w:rsid w:val="001E3DF4"/>
    <w:rsid w:val="001E4372"/>
    <w:rsid w:val="001E471D"/>
    <w:rsid w:val="001E48CC"/>
    <w:rsid w:val="001E4E26"/>
    <w:rsid w:val="001E4FA4"/>
    <w:rsid w:val="001E53D4"/>
    <w:rsid w:val="001E5C89"/>
    <w:rsid w:val="001E5EB9"/>
    <w:rsid w:val="001E600C"/>
    <w:rsid w:val="001E62CC"/>
    <w:rsid w:val="001E6863"/>
    <w:rsid w:val="001E686C"/>
    <w:rsid w:val="001E6B73"/>
    <w:rsid w:val="001E6C65"/>
    <w:rsid w:val="001E6C97"/>
    <w:rsid w:val="001E7032"/>
    <w:rsid w:val="001E7230"/>
    <w:rsid w:val="001E76B5"/>
    <w:rsid w:val="001E772E"/>
    <w:rsid w:val="001E7885"/>
    <w:rsid w:val="001E7F0F"/>
    <w:rsid w:val="001F0308"/>
    <w:rsid w:val="001F03B8"/>
    <w:rsid w:val="001F0F6A"/>
    <w:rsid w:val="001F107D"/>
    <w:rsid w:val="001F114B"/>
    <w:rsid w:val="001F11B0"/>
    <w:rsid w:val="001F15DF"/>
    <w:rsid w:val="001F1722"/>
    <w:rsid w:val="001F18E6"/>
    <w:rsid w:val="001F1BE3"/>
    <w:rsid w:val="001F1E08"/>
    <w:rsid w:val="001F1ECF"/>
    <w:rsid w:val="001F2027"/>
    <w:rsid w:val="001F2275"/>
    <w:rsid w:val="001F251C"/>
    <w:rsid w:val="001F26A0"/>
    <w:rsid w:val="001F2738"/>
    <w:rsid w:val="001F27B7"/>
    <w:rsid w:val="001F2CCA"/>
    <w:rsid w:val="001F2EAC"/>
    <w:rsid w:val="001F2F3F"/>
    <w:rsid w:val="001F3099"/>
    <w:rsid w:val="001F31E5"/>
    <w:rsid w:val="001F3481"/>
    <w:rsid w:val="001F405C"/>
    <w:rsid w:val="001F42AA"/>
    <w:rsid w:val="001F441C"/>
    <w:rsid w:val="001F44FA"/>
    <w:rsid w:val="001F47FD"/>
    <w:rsid w:val="001F4963"/>
    <w:rsid w:val="001F4C21"/>
    <w:rsid w:val="001F4F6C"/>
    <w:rsid w:val="001F52AC"/>
    <w:rsid w:val="001F532A"/>
    <w:rsid w:val="001F567A"/>
    <w:rsid w:val="001F572F"/>
    <w:rsid w:val="001F5876"/>
    <w:rsid w:val="001F597B"/>
    <w:rsid w:val="001F5A70"/>
    <w:rsid w:val="001F62AA"/>
    <w:rsid w:val="001F6C9D"/>
    <w:rsid w:val="001F6CE8"/>
    <w:rsid w:val="001F6D6B"/>
    <w:rsid w:val="001F70CB"/>
    <w:rsid w:val="001F70CF"/>
    <w:rsid w:val="001F794F"/>
    <w:rsid w:val="001F7CC8"/>
    <w:rsid w:val="0020063A"/>
    <w:rsid w:val="002007EF"/>
    <w:rsid w:val="00201219"/>
    <w:rsid w:val="002012A0"/>
    <w:rsid w:val="0020193A"/>
    <w:rsid w:val="00202167"/>
    <w:rsid w:val="002023E0"/>
    <w:rsid w:val="0020249A"/>
    <w:rsid w:val="002025E0"/>
    <w:rsid w:val="00202EA6"/>
    <w:rsid w:val="0020304F"/>
    <w:rsid w:val="00203154"/>
    <w:rsid w:val="00203219"/>
    <w:rsid w:val="00203906"/>
    <w:rsid w:val="00203BD3"/>
    <w:rsid w:val="00203F27"/>
    <w:rsid w:val="00203FC2"/>
    <w:rsid w:val="002045AD"/>
    <w:rsid w:val="002046A8"/>
    <w:rsid w:val="0020477C"/>
    <w:rsid w:val="0020484B"/>
    <w:rsid w:val="002048C9"/>
    <w:rsid w:val="00204932"/>
    <w:rsid w:val="00204E6F"/>
    <w:rsid w:val="0020500D"/>
    <w:rsid w:val="00205717"/>
    <w:rsid w:val="00205AD1"/>
    <w:rsid w:val="00205C14"/>
    <w:rsid w:val="00206546"/>
    <w:rsid w:val="00206BC7"/>
    <w:rsid w:val="00206E13"/>
    <w:rsid w:val="00206E35"/>
    <w:rsid w:val="00207299"/>
    <w:rsid w:val="00207378"/>
    <w:rsid w:val="00207757"/>
    <w:rsid w:val="002079BC"/>
    <w:rsid w:val="00207AEC"/>
    <w:rsid w:val="002102A2"/>
    <w:rsid w:val="002102A3"/>
    <w:rsid w:val="002105E0"/>
    <w:rsid w:val="002106E3"/>
    <w:rsid w:val="00210791"/>
    <w:rsid w:val="00210B46"/>
    <w:rsid w:val="00211AE2"/>
    <w:rsid w:val="00211B76"/>
    <w:rsid w:val="00212572"/>
    <w:rsid w:val="002128A9"/>
    <w:rsid w:val="00212B64"/>
    <w:rsid w:val="00212BF9"/>
    <w:rsid w:val="00212C6A"/>
    <w:rsid w:val="00212C95"/>
    <w:rsid w:val="00212F7E"/>
    <w:rsid w:val="00212FAB"/>
    <w:rsid w:val="00213349"/>
    <w:rsid w:val="00213434"/>
    <w:rsid w:val="00213817"/>
    <w:rsid w:val="00213CAB"/>
    <w:rsid w:val="00213F6D"/>
    <w:rsid w:val="002142FD"/>
    <w:rsid w:val="002144FF"/>
    <w:rsid w:val="00214514"/>
    <w:rsid w:val="00214A41"/>
    <w:rsid w:val="00214A91"/>
    <w:rsid w:val="00214D64"/>
    <w:rsid w:val="00215477"/>
    <w:rsid w:val="00215676"/>
    <w:rsid w:val="002156FC"/>
    <w:rsid w:val="00215AAD"/>
    <w:rsid w:val="00215AC8"/>
    <w:rsid w:val="00215B5D"/>
    <w:rsid w:val="00215CD0"/>
    <w:rsid w:val="00216222"/>
    <w:rsid w:val="002168A4"/>
    <w:rsid w:val="00216AC6"/>
    <w:rsid w:val="00216BE6"/>
    <w:rsid w:val="00216C85"/>
    <w:rsid w:val="00216F12"/>
    <w:rsid w:val="002172A7"/>
    <w:rsid w:val="0021732E"/>
    <w:rsid w:val="0021754C"/>
    <w:rsid w:val="00217797"/>
    <w:rsid w:val="002177D7"/>
    <w:rsid w:val="002179C8"/>
    <w:rsid w:val="00217C5E"/>
    <w:rsid w:val="00220377"/>
    <w:rsid w:val="00220533"/>
    <w:rsid w:val="002206BF"/>
    <w:rsid w:val="00220745"/>
    <w:rsid w:val="00220DED"/>
    <w:rsid w:val="00220EB1"/>
    <w:rsid w:val="00221705"/>
    <w:rsid w:val="00221741"/>
    <w:rsid w:val="00221BC0"/>
    <w:rsid w:val="00221D1A"/>
    <w:rsid w:val="00222173"/>
    <w:rsid w:val="0022219C"/>
    <w:rsid w:val="0022243E"/>
    <w:rsid w:val="00222815"/>
    <w:rsid w:val="00222A72"/>
    <w:rsid w:val="00222C30"/>
    <w:rsid w:val="00223054"/>
    <w:rsid w:val="002233AC"/>
    <w:rsid w:val="00223D6D"/>
    <w:rsid w:val="00223DF4"/>
    <w:rsid w:val="00223E40"/>
    <w:rsid w:val="00223F91"/>
    <w:rsid w:val="00224452"/>
    <w:rsid w:val="00224A4A"/>
    <w:rsid w:val="002253E8"/>
    <w:rsid w:val="0022544E"/>
    <w:rsid w:val="00225641"/>
    <w:rsid w:val="0022570F"/>
    <w:rsid w:val="002258BD"/>
    <w:rsid w:val="002259B1"/>
    <w:rsid w:val="00225A94"/>
    <w:rsid w:val="00226345"/>
    <w:rsid w:val="002263D9"/>
    <w:rsid w:val="00226787"/>
    <w:rsid w:val="002267AB"/>
    <w:rsid w:val="00226DB9"/>
    <w:rsid w:val="00226F43"/>
    <w:rsid w:val="00227040"/>
    <w:rsid w:val="002274F2"/>
    <w:rsid w:val="00227B5B"/>
    <w:rsid w:val="00227D7E"/>
    <w:rsid w:val="00227DAA"/>
    <w:rsid w:val="00227E25"/>
    <w:rsid w:val="00227F07"/>
    <w:rsid w:val="00227F17"/>
    <w:rsid w:val="00230023"/>
    <w:rsid w:val="00230120"/>
    <w:rsid w:val="00230312"/>
    <w:rsid w:val="00230670"/>
    <w:rsid w:val="00230834"/>
    <w:rsid w:val="00231053"/>
    <w:rsid w:val="002311AA"/>
    <w:rsid w:val="002312A0"/>
    <w:rsid w:val="002315B6"/>
    <w:rsid w:val="00231661"/>
    <w:rsid w:val="0023175A"/>
    <w:rsid w:val="00231778"/>
    <w:rsid w:val="002317C5"/>
    <w:rsid w:val="00231D48"/>
    <w:rsid w:val="00231E35"/>
    <w:rsid w:val="00232358"/>
    <w:rsid w:val="002323B3"/>
    <w:rsid w:val="00232447"/>
    <w:rsid w:val="0023249B"/>
    <w:rsid w:val="002327C0"/>
    <w:rsid w:val="002328AD"/>
    <w:rsid w:val="0023293F"/>
    <w:rsid w:val="00232C84"/>
    <w:rsid w:val="00232F1F"/>
    <w:rsid w:val="00233515"/>
    <w:rsid w:val="002335D9"/>
    <w:rsid w:val="00233982"/>
    <w:rsid w:val="002339B5"/>
    <w:rsid w:val="00233A65"/>
    <w:rsid w:val="002342FA"/>
    <w:rsid w:val="00234351"/>
    <w:rsid w:val="002344EC"/>
    <w:rsid w:val="00234A52"/>
    <w:rsid w:val="00234E80"/>
    <w:rsid w:val="0023527D"/>
    <w:rsid w:val="0023550E"/>
    <w:rsid w:val="00235545"/>
    <w:rsid w:val="002356A2"/>
    <w:rsid w:val="00235A3C"/>
    <w:rsid w:val="00235B40"/>
    <w:rsid w:val="00235CAE"/>
    <w:rsid w:val="00235D66"/>
    <w:rsid w:val="0023685C"/>
    <w:rsid w:val="00236C09"/>
    <w:rsid w:val="00236C8B"/>
    <w:rsid w:val="00236F18"/>
    <w:rsid w:val="00237137"/>
    <w:rsid w:val="0023716F"/>
    <w:rsid w:val="00237285"/>
    <w:rsid w:val="00237567"/>
    <w:rsid w:val="002375F0"/>
    <w:rsid w:val="00237774"/>
    <w:rsid w:val="00237928"/>
    <w:rsid w:val="00237A1E"/>
    <w:rsid w:val="00237CA8"/>
    <w:rsid w:val="00237D24"/>
    <w:rsid w:val="00237DAD"/>
    <w:rsid w:val="002401BD"/>
    <w:rsid w:val="00240504"/>
    <w:rsid w:val="00240B2C"/>
    <w:rsid w:val="00240C98"/>
    <w:rsid w:val="00241128"/>
    <w:rsid w:val="002413F0"/>
    <w:rsid w:val="002417E5"/>
    <w:rsid w:val="0024191B"/>
    <w:rsid w:val="00241AF3"/>
    <w:rsid w:val="00241B75"/>
    <w:rsid w:val="00242453"/>
    <w:rsid w:val="00242918"/>
    <w:rsid w:val="00242C3A"/>
    <w:rsid w:val="00242C61"/>
    <w:rsid w:val="00242E25"/>
    <w:rsid w:val="00243818"/>
    <w:rsid w:val="00244266"/>
    <w:rsid w:val="002444D9"/>
    <w:rsid w:val="002448FD"/>
    <w:rsid w:val="00244955"/>
    <w:rsid w:val="00244B27"/>
    <w:rsid w:val="00244ECE"/>
    <w:rsid w:val="00244F88"/>
    <w:rsid w:val="00245110"/>
    <w:rsid w:val="00245A20"/>
    <w:rsid w:val="00245F1C"/>
    <w:rsid w:val="00246407"/>
    <w:rsid w:val="002466E5"/>
    <w:rsid w:val="00246714"/>
    <w:rsid w:val="00246843"/>
    <w:rsid w:val="002469B4"/>
    <w:rsid w:val="00246F03"/>
    <w:rsid w:val="00247436"/>
    <w:rsid w:val="00247A3B"/>
    <w:rsid w:val="00247FBE"/>
    <w:rsid w:val="00250079"/>
    <w:rsid w:val="002502AC"/>
    <w:rsid w:val="002507C2"/>
    <w:rsid w:val="002509CE"/>
    <w:rsid w:val="002509EE"/>
    <w:rsid w:val="00250B6E"/>
    <w:rsid w:val="00250CFE"/>
    <w:rsid w:val="00250DE7"/>
    <w:rsid w:val="002510CB"/>
    <w:rsid w:val="002519E6"/>
    <w:rsid w:val="00251BE8"/>
    <w:rsid w:val="00251CF6"/>
    <w:rsid w:val="00251ED5"/>
    <w:rsid w:val="00252DE1"/>
    <w:rsid w:val="0025323B"/>
    <w:rsid w:val="00253560"/>
    <w:rsid w:val="002538B7"/>
    <w:rsid w:val="00253DE8"/>
    <w:rsid w:val="00253FE3"/>
    <w:rsid w:val="002541E9"/>
    <w:rsid w:val="00254780"/>
    <w:rsid w:val="00254DA2"/>
    <w:rsid w:val="00254E3C"/>
    <w:rsid w:val="002553A6"/>
    <w:rsid w:val="00255558"/>
    <w:rsid w:val="002555F3"/>
    <w:rsid w:val="0025561A"/>
    <w:rsid w:val="0025605F"/>
    <w:rsid w:val="002562AF"/>
    <w:rsid w:val="00256B95"/>
    <w:rsid w:val="00256D8D"/>
    <w:rsid w:val="00256E2C"/>
    <w:rsid w:val="00257166"/>
    <w:rsid w:val="002572D9"/>
    <w:rsid w:val="00257300"/>
    <w:rsid w:val="002577CD"/>
    <w:rsid w:val="002577F9"/>
    <w:rsid w:val="00257827"/>
    <w:rsid w:val="00257866"/>
    <w:rsid w:val="00257890"/>
    <w:rsid w:val="00257CB0"/>
    <w:rsid w:val="00257FFE"/>
    <w:rsid w:val="00260492"/>
    <w:rsid w:val="0026074A"/>
    <w:rsid w:val="002608CD"/>
    <w:rsid w:val="00260A38"/>
    <w:rsid w:val="00260C1B"/>
    <w:rsid w:val="00260DAE"/>
    <w:rsid w:val="00260EB3"/>
    <w:rsid w:val="0026111A"/>
    <w:rsid w:val="002615CF"/>
    <w:rsid w:val="0026160C"/>
    <w:rsid w:val="00261625"/>
    <w:rsid w:val="00261993"/>
    <w:rsid w:val="002619F1"/>
    <w:rsid w:val="002621FD"/>
    <w:rsid w:val="002622DA"/>
    <w:rsid w:val="0026314F"/>
    <w:rsid w:val="0026344F"/>
    <w:rsid w:val="0026371F"/>
    <w:rsid w:val="002637D4"/>
    <w:rsid w:val="002637E5"/>
    <w:rsid w:val="00263AA3"/>
    <w:rsid w:val="00263AE5"/>
    <w:rsid w:val="002640DC"/>
    <w:rsid w:val="00264147"/>
    <w:rsid w:val="002642B2"/>
    <w:rsid w:val="002645B0"/>
    <w:rsid w:val="002647ED"/>
    <w:rsid w:val="00264D1E"/>
    <w:rsid w:val="00264D24"/>
    <w:rsid w:val="002651E1"/>
    <w:rsid w:val="002652AC"/>
    <w:rsid w:val="0026531E"/>
    <w:rsid w:val="002653CB"/>
    <w:rsid w:val="0026587C"/>
    <w:rsid w:val="002658E8"/>
    <w:rsid w:val="00265B0A"/>
    <w:rsid w:val="00265BC0"/>
    <w:rsid w:val="00265E33"/>
    <w:rsid w:val="00265F23"/>
    <w:rsid w:val="00266770"/>
    <w:rsid w:val="00266F24"/>
    <w:rsid w:val="0026744F"/>
    <w:rsid w:val="002674B3"/>
    <w:rsid w:val="0026776F"/>
    <w:rsid w:val="00267BC5"/>
    <w:rsid w:val="00267C09"/>
    <w:rsid w:val="00267D0D"/>
    <w:rsid w:val="00267D38"/>
    <w:rsid w:val="00267E41"/>
    <w:rsid w:val="00267EBA"/>
    <w:rsid w:val="00267EC7"/>
    <w:rsid w:val="0027028A"/>
    <w:rsid w:val="0027063F"/>
    <w:rsid w:val="002706AB"/>
    <w:rsid w:val="002707A4"/>
    <w:rsid w:val="00270910"/>
    <w:rsid w:val="00270B87"/>
    <w:rsid w:val="00270CFA"/>
    <w:rsid w:val="0027117C"/>
    <w:rsid w:val="002711F5"/>
    <w:rsid w:val="002712AB"/>
    <w:rsid w:val="0027137B"/>
    <w:rsid w:val="00271930"/>
    <w:rsid w:val="00271D75"/>
    <w:rsid w:val="00271FE8"/>
    <w:rsid w:val="0027266A"/>
    <w:rsid w:val="00272A0F"/>
    <w:rsid w:val="00272C75"/>
    <w:rsid w:val="00272DA0"/>
    <w:rsid w:val="00273371"/>
    <w:rsid w:val="0027338F"/>
    <w:rsid w:val="002735F9"/>
    <w:rsid w:val="00273686"/>
    <w:rsid w:val="002736EB"/>
    <w:rsid w:val="00273805"/>
    <w:rsid w:val="00273810"/>
    <w:rsid w:val="00273C49"/>
    <w:rsid w:val="00273EC4"/>
    <w:rsid w:val="00273ECF"/>
    <w:rsid w:val="00274872"/>
    <w:rsid w:val="00274A64"/>
    <w:rsid w:val="00274AA7"/>
    <w:rsid w:val="002750DA"/>
    <w:rsid w:val="002758CA"/>
    <w:rsid w:val="00275AC9"/>
    <w:rsid w:val="00275B6E"/>
    <w:rsid w:val="00275F8A"/>
    <w:rsid w:val="002763C6"/>
    <w:rsid w:val="002763E3"/>
    <w:rsid w:val="002768D6"/>
    <w:rsid w:val="002769BB"/>
    <w:rsid w:val="00276A05"/>
    <w:rsid w:val="002770DA"/>
    <w:rsid w:val="00277560"/>
    <w:rsid w:val="002779B3"/>
    <w:rsid w:val="00277C65"/>
    <w:rsid w:val="00277EBF"/>
    <w:rsid w:val="002800F4"/>
    <w:rsid w:val="002801F0"/>
    <w:rsid w:val="002805EE"/>
    <w:rsid w:val="0028060A"/>
    <w:rsid w:val="00280715"/>
    <w:rsid w:val="00280992"/>
    <w:rsid w:val="00280AD2"/>
    <w:rsid w:val="00280C45"/>
    <w:rsid w:val="0028156F"/>
    <w:rsid w:val="00281CCB"/>
    <w:rsid w:val="00281CFB"/>
    <w:rsid w:val="00281E60"/>
    <w:rsid w:val="00282518"/>
    <w:rsid w:val="0028270D"/>
    <w:rsid w:val="00282A32"/>
    <w:rsid w:val="00282BC7"/>
    <w:rsid w:val="00282C56"/>
    <w:rsid w:val="002831D3"/>
    <w:rsid w:val="00283216"/>
    <w:rsid w:val="00283446"/>
    <w:rsid w:val="00283957"/>
    <w:rsid w:val="00283A2E"/>
    <w:rsid w:val="00283A79"/>
    <w:rsid w:val="00283E6B"/>
    <w:rsid w:val="002842EB"/>
    <w:rsid w:val="00284E8E"/>
    <w:rsid w:val="00284F65"/>
    <w:rsid w:val="002857B9"/>
    <w:rsid w:val="00285AF3"/>
    <w:rsid w:val="00285BE3"/>
    <w:rsid w:val="00285D5E"/>
    <w:rsid w:val="002860B6"/>
    <w:rsid w:val="002869D5"/>
    <w:rsid w:val="00286E74"/>
    <w:rsid w:val="00286FD0"/>
    <w:rsid w:val="00287017"/>
    <w:rsid w:val="002872B8"/>
    <w:rsid w:val="002879AD"/>
    <w:rsid w:val="00287DD2"/>
    <w:rsid w:val="00287E72"/>
    <w:rsid w:val="00287F28"/>
    <w:rsid w:val="00290192"/>
    <w:rsid w:val="002901E4"/>
    <w:rsid w:val="002906D8"/>
    <w:rsid w:val="002906F9"/>
    <w:rsid w:val="0029074D"/>
    <w:rsid w:val="00290DA3"/>
    <w:rsid w:val="002912C6"/>
    <w:rsid w:val="002914AE"/>
    <w:rsid w:val="002914F6"/>
    <w:rsid w:val="00291794"/>
    <w:rsid w:val="002917A8"/>
    <w:rsid w:val="002917C7"/>
    <w:rsid w:val="00291D57"/>
    <w:rsid w:val="00291DD2"/>
    <w:rsid w:val="00291FCD"/>
    <w:rsid w:val="0029214B"/>
    <w:rsid w:val="00292468"/>
    <w:rsid w:val="002925F9"/>
    <w:rsid w:val="00292629"/>
    <w:rsid w:val="002927AD"/>
    <w:rsid w:val="002928B0"/>
    <w:rsid w:val="00292A50"/>
    <w:rsid w:val="00292AA3"/>
    <w:rsid w:val="00292CC8"/>
    <w:rsid w:val="00292E8E"/>
    <w:rsid w:val="00292ED3"/>
    <w:rsid w:val="00293602"/>
    <w:rsid w:val="00293D0D"/>
    <w:rsid w:val="0029400E"/>
    <w:rsid w:val="0029427C"/>
    <w:rsid w:val="00294287"/>
    <w:rsid w:val="00294898"/>
    <w:rsid w:val="002949FF"/>
    <w:rsid w:val="00294E45"/>
    <w:rsid w:val="00294FCE"/>
    <w:rsid w:val="002950FF"/>
    <w:rsid w:val="00295127"/>
    <w:rsid w:val="002951F4"/>
    <w:rsid w:val="0029521B"/>
    <w:rsid w:val="00295815"/>
    <w:rsid w:val="00295BF9"/>
    <w:rsid w:val="00295C02"/>
    <w:rsid w:val="00295F9D"/>
    <w:rsid w:val="00296107"/>
    <w:rsid w:val="002961B7"/>
    <w:rsid w:val="00296BCA"/>
    <w:rsid w:val="00296E29"/>
    <w:rsid w:val="002970F0"/>
    <w:rsid w:val="002978F3"/>
    <w:rsid w:val="002A01FA"/>
    <w:rsid w:val="002A0559"/>
    <w:rsid w:val="002A05DC"/>
    <w:rsid w:val="002A08AF"/>
    <w:rsid w:val="002A0A7C"/>
    <w:rsid w:val="002A11CD"/>
    <w:rsid w:val="002A140A"/>
    <w:rsid w:val="002A1A4C"/>
    <w:rsid w:val="002A1AC0"/>
    <w:rsid w:val="002A20B7"/>
    <w:rsid w:val="002A23AA"/>
    <w:rsid w:val="002A2549"/>
    <w:rsid w:val="002A28BC"/>
    <w:rsid w:val="002A3202"/>
    <w:rsid w:val="002A3D76"/>
    <w:rsid w:val="002A3EAD"/>
    <w:rsid w:val="002A43A4"/>
    <w:rsid w:val="002A4519"/>
    <w:rsid w:val="002A45ED"/>
    <w:rsid w:val="002A48E1"/>
    <w:rsid w:val="002A4997"/>
    <w:rsid w:val="002A4AE3"/>
    <w:rsid w:val="002A4EF0"/>
    <w:rsid w:val="002A5221"/>
    <w:rsid w:val="002A587D"/>
    <w:rsid w:val="002A58E4"/>
    <w:rsid w:val="002A591A"/>
    <w:rsid w:val="002A5C6F"/>
    <w:rsid w:val="002A67CF"/>
    <w:rsid w:val="002A6A20"/>
    <w:rsid w:val="002A6DAC"/>
    <w:rsid w:val="002A7686"/>
    <w:rsid w:val="002A781A"/>
    <w:rsid w:val="002A7B0B"/>
    <w:rsid w:val="002A7DAB"/>
    <w:rsid w:val="002A7FE3"/>
    <w:rsid w:val="002B0232"/>
    <w:rsid w:val="002B02D4"/>
    <w:rsid w:val="002B0483"/>
    <w:rsid w:val="002B0FED"/>
    <w:rsid w:val="002B1045"/>
    <w:rsid w:val="002B148B"/>
    <w:rsid w:val="002B1C05"/>
    <w:rsid w:val="002B2037"/>
    <w:rsid w:val="002B260A"/>
    <w:rsid w:val="002B28FA"/>
    <w:rsid w:val="002B2ADB"/>
    <w:rsid w:val="002B2F89"/>
    <w:rsid w:val="002B2FA8"/>
    <w:rsid w:val="002B3114"/>
    <w:rsid w:val="002B3121"/>
    <w:rsid w:val="002B3D65"/>
    <w:rsid w:val="002B3E13"/>
    <w:rsid w:val="002B3F72"/>
    <w:rsid w:val="002B43D6"/>
    <w:rsid w:val="002B46DA"/>
    <w:rsid w:val="002B48B5"/>
    <w:rsid w:val="002B490D"/>
    <w:rsid w:val="002B4A87"/>
    <w:rsid w:val="002B4C41"/>
    <w:rsid w:val="002B4E2E"/>
    <w:rsid w:val="002B4F26"/>
    <w:rsid w:val="002B5318"/>
    <w:rsid w:val="002B535A"/>
    <w:rsid w:val="002B55D0"/>
    <w:rsid w:val="002B5D0F"/>
    <w:rsid w:val="002B5F6F"/>
    <w:rsid w:val="002B6150"/>
    <w:rsid w:val="002B621C"/>
    <w:rsid w:val="002B6495"/>
    <w:rsid w:val="002B6777"/>
    <w:rsid w:val="002B6E75"/>
    <w:rsid w:val="002B7258"/>
    <w:rsid w:val="002B7337"/>
    <w:rsid w:val="002B7570"/>
    <w:rsid w:val="002B76EC"/>
    <w:rsid w:val="002B7904"/>
    <w:rsid w:val="002B7946"/>
    <w:rsid w:val="002B7F97"/>
    <w:rsid w:val="002B7FAB"/>
    <w:rsid w:val="002C030A"/>
    <w:rsid w:val="002C03CE"/>
    <w:rsid w:val="002C05BB"/>
    <w:rsid w:val="002C06F1"/>
    <w:rsid w:val="002C08E8"/>
    <w:rsid w:val="002C0C11"/>
    <w:rsid w:val="002C1269"/>
    <w:rsid w:val="002C1384"/>
    <w:rsid w:val="002C13B2"/>
    <w:rsid w:val="002C190B"/>
    <w:rsid w:val="002C1CD1"/>
    <w:rsid w:val="002C1FA2"/>
    <w:rsid w:val="002C22B3"/>
    <w:rsid w:val="002C23BE"/>
    <w:rsid w:val="002C23C7"/>
    <w:rsid w:val="002C23D1"/>
    <w:rsid w:val="002C2521"/>
    <w:rsid w:val="002C2822"/>
    <w:rsid w:val="002C2837"/>
    <w:rsid w:val="002C2CCB"/>
    <w:rsid w:val="002C3559"/>
    <w:rsid w:val="002C39D7"/>
    <w:rsid w:val="002C3A13"/>
    <w:rsid w:val="002C4383"/>
    <w:rsid w:val="002C466B"/>
    <w:rsid w:val="002C5253"/>
    <w:rsid w:val="002C5309"/>
    <w:rsid w:val="002C5310"/>
    <w:rsid w:val="002C5CB9"/>
    <w:rsid w:val="002C66C7"/>
    <w:rsid w:val="002C694C"/>
    <w:rsid w:val="002C7014"/>
    <w:rsid w:val="002C7129"/>
    <w:rsid w:val="002C71C3"/>
    <w:rsid w:val="002C78F1"/>
    <w:rsid w:val="002C79CC"/>
    <w:rsid w:val="002C79DA"/>
    <w:rsid w:val="002C7BE5"/>
    <w:rsid w:val="002C7F83"/>
    <w:rsid w:val="002D0635"/>
    <w:rsid w:val="002D069B"/>
    <w:rsid w:val="002D072A"/>
    <w:rsid w:val="002D0959"/>
    <w:rsid w:val="002D109D"/>
    <w:rsid w:val="002D10D9"/>
    <w:rsid w:val="002D1428"/>
    <w:rsid w:val="002D1498"/>
    <w:rsid w:val="002D17C0"/>
    <w:rsid w:val="002D1985"/>
    <w:rsid w:val="002D1B87"/>
    <w:rsid w:val="002D2382"/>
    <w:rsid w:val="002D23EC"/>
    <w:rsid w:val="002D267B"/>
    <w:rsid w:val="002D27DD"/>
    <w:rsid w:val="002D2865"/>
    <w:rsid w:val="002D2A02"/>
    <w:rsid w:val="002D3201"/>
    <w:rsid w:val="002D356A"/>
    <w:rsid w:val="002D3A65"/>
    <w:rsid w:val="002D3D7C"/>
    <w:rsid w:val="002D3DAA"/>
    <w:rsid w:val="002D3DC9"/>
    <w:rsid w:val="002D3E81"/>
    <w:rsid w:val="002D41C7"/>
    <w:rsid w:val="002D4289"/>
    <w:rsid w:val="002D4580"/>
    <w:rsid w:val="002D4638"/>
    <w:rsid w:val="002D4935"/>
    <w:rsid w:val="002D4B84"/>
    <w:rsid w:val="002D4F4C"/>
    <w:rsid w:val="002D5333"/>
    <w:rsid w:val="002D56FC"/>
    <w:rsid w:val="002D5745"/>
    <w:rsid w:val="002D57D9"/>
    <w:rsid w:val="002D5DAB"/>
    <w:rsid w:val="002D6510"/>
    <w:rsid w:val="002D6687"/>
    <w:rsid w:val="002D6ADD"/>
    <w:rsid w:val="002D7005"/>
    <w:rsid w:val="002D73AC"/>
    <w:rsid w:val="002D749E"/>
    <w:rsid w:val="002D7C57"/>
    <w:rsid w:val="002E0062"/>
    <w:rsid w:val="002E0ABA"/>
    <w:rsid w:val="002E0BE0"/>
    <w:rsid w:val="002E0D96"/>
    <w:rsid w:val="002E12A7"/>
    <w:rsid w:val="002E17A2"/>
    <w:rsid w:val="002E18DE"/>
    <w:rsid w:val="002E1B5C"/>
    <w:rsid w:val="002E1CA4"/>
    <w:rsid w:val="002E1D8A"/>
    <w:rsid w:val="002E1E4B"/>
    <w:rsid w:val="002E1FFE"/>
    <w:rsid w:val="002E204A"/>
    <w:rsid w:val="002E23B4"/>
    <w:rsid w:val="002E269C"/>
    <w:rsid w:val="002E291C"/>
    <w:rsid w:val="002E2D7F"/>
    <w:rsid w:val="002E2F56"/>
    <w:rsid w:val="002E34D9"/>
    <w:rsid w:val="002E3F5A"/>
    <w:rsid w:val="002E48D4"/>
    <w:rsid w:val="002E4D23"/>
    <w:rsid w:val="002E50F3"/>
    <w:rsid w:val="002E559A"/>
    <w:rsid w:val="002E5678"/>
    <w:rsid w:val="002E5CE5"/>
    <w:rsid w:val="002E5FA9"/>
    <w:rsid w:val="002E62B3"/>
    <w:rsid w:val="002E65CA"/>
    <w:rsid w:val="002E6743"/>
    <w:rsid w:val="002E6913"/>
    <w:rsid w:val="002E6A7C"/>
    <w:rsid w:val="002E6A9C"/>
    <w:rsid w:val="002E6DD4"/>
    <w:rsid w:val="002E7CCA"/>
    <w:rsid w:val="002F0055"/>
    <w:rsid w:val="002F0195"/>
    <w:rsid w:val="002F02EE"/>
    <w:rsid w:val="002F059E"/>
    <w:rsid w:val="002F0863"/>
    <w:rsid w:val="002F0FF8"/>
    <w:rsid w:val="002F12A8"/>
    <w:rsid w:val="002F14C3"/>
    <w:rsid w:val="002F1C6D"/>
    <w:rsid w:val="002F29A4"/>
    <w:rsid w:val="002F2AB6"/>
    <w:rsid w:val="002F2B9F"/>
    <w:rsid w:val="002F31CF"/>
    <w:rsid w:val="002F33F4"/>
    <w:rsid w:val="002F38A7"/>
    <w:rsid w:val="002F3918"/>
    <w:rsid w:val="002F3C0E"/>
    <w:rsid w:val="002F3C26"/>
    <w:rsid w:val="002F3C5E"/>
    <w:rsid w:val="002F46F3"/>
    <w:rsid w:val="002F4DB2"/>
    <w:rsid w:val="002F4E66"/>
    <w:rsid w:val="002F4F34"/>
    <w:rsid w:val="002F5010"/>
    <w:rsid w:val="002F5182"/>
    <w:rsid w:val="002F519D"/>
    <w:rsid w:val="002F554C"/>
    <w:rsid w:val="002F58A5"/>
    <w:rsid w:val="002F58F8"/>
    <w:rsid w:val="002F5C6C"/>
    <w:rsid w:val="002F6003"/>
    <w:rsid w:val="002F6EB9"/>
    <w:rsid w:val="002F7007"/>
    <w:rsid w:val="002F7A10"/>
    <w:rsid w:val="002F7A12"/>
    <w:rsid w:val="00300296"/>
    <w:rsid w:val="00300381"/>
    <w:rsid w:val="00300382"/>
    <w:rsid w:val="003004C6"/>
    <w:rsid w:val="003005AD"/>
    <w:rsid w:val="0030073B"/>
    <w:rsid w:val="00300753"/>
    <w:rsid w:val="00301F6F"/>
    <w:rsid w:val="00302410"/>
    <w:rsid w:val="0030248A"/>
    <w:rsid w:val="003025F0"/>
    <w:rsid w:val="0030297D"/>
    <w:rsid w:val="00302AAE"/>
    <w:rsid w:val="00302E93"/>
    <w:rsid w:val="00303067"/>
    <w:rsid w:val="00303342"/>
    <w:rsid w:val="0030340E"/>
    <w:rsid w:val="003034E5"/>
    <w:rsid w:val="00303DF3"/>
    <w:rsid w:val="00304937"/>
    <w:rsid w:val="00304E71"/>
    <w:rsid w:val="00305010"/>
    <w:rsid w:val="00305507"/>
    <w:rsid w:val="003057BF"/>
    <w:rsid w:val="0030588F"/>
    <w:rsid w:val="003059BE"/>
    <w:rsid w:val="003059C9"/>
    <w:rsid w:val="00305A03"/>
    <w:rsid w:val="00305E9B"/>
    <w:rsid w:val="00305ECB"/>
    <w:rsid w:val="00305F0D"/>
    <w:rsid w:val="0030619E"/>
    <w:rsid w:val="003061A6"/>
    <w:rsid w:val="003061F0"/>
    <w:rsid w:val="003064D9"/>
    <w:rsid w:val="0030656E"/>
    <w:rsid w:val="00306733"/>
    <w:rsid w:val="00306886"/>
    <w:rsid w:val="003068CA"/>
    <w:rsid w:val="00306C80"/>
    <w:rsid w:val="00306FDD"/>
    <w:rsid w:val="0030717B"/>
    <w:rsid w:val="00307466"/>
    <w:rsid w:val="00307714"/>
    <w:rsid w:val="003078EB"/>
    <w:rsid w:val="0030792B"/>
    <w:rsid w:val="003101C7"/>
    <w:rsid w:val="003104A3"/>
    <w:rsid w:val="00310881"/>
    <w:rsid w:val="003111FF"/>
    <w:rsid w:val="00311349"/>
    <w:rsid w:val="003114D8"/>
    <w:rsid w:val="003116AC"/>
    <w:rsid w:val="003116C7"/>
    <w:rsid w:val="00311D11"/>
    <w:rsid w:val="003120BB"/>
    <w:rsid w:val="0031275F"/>
    <w:rsid w:val="00312763"/>
    <w:rsid w:val="003127AC"/>
    <w:rsid w:val="00312924"/>
    <w:rsid w:val="003130E7"/>
    <w:rsid w:val="00313425"/>
    <w:rsid w:val="0031347B"/>
    <w:rsid w:val="0031354E"/>
    <w:rsid w:val="003138C9"/>
    <w:rsid w:val="003139FC"/>
    <w:rsid w:val="00313C3C"/>
    <w:rsid w:val="003140DD"/>
    <w:rsid w:val="003140E8"/>
    <w:rsid w:val="003144E7"/>
    <w:rsid w:val="003145D1"/>
    <w:rsid w:val="00314883"/>
    <w:rsid w:val="00314AF6"/>
    <w:rsid w:val="00314DFD"/>
    <w:rsid w:val="00314E48"/>
    <w:rsid w:val="00314F62"/>
    <w:rsid w:val="0031532A"/>
    <w:rsid w:val="00315430"/>
    <w:rsid w:val="0031560C"/>
    <w:rsid w:val="00315E38"/>
    <w:rsid w:val="003160F7"/>
    <w:rsid w:val="00316228"/>
    <w:rsid w:val="0031636B"/>
    <w:rsid w:val="003163E1"/>
    <w:rsid w:val="0031651B"/>
    <w:rsid w:val="003169F8"/>
    <w:rsid w:val="00316B6B"/>
    <w:rsid w:val="00317443"/>
    <w:rsid w:val="003176E2"/>
    <w:rsid w:val="00317983"/>
    <w:rsid w:val="00317BBA"/>
    <w:rsid w:val="00317BE6"/>
    <w:rsid w:val="00320005"/>
    <w:rsid w:val="00320139"/>
    <w:rsid w:val="003202B8"/>
    <w:rsid w:val="00320585"/>
    <w:rsid w:val="003206AE"/>
    <w:rsid w:val="0032083F"/>
    <w:rsid w:val="00320DA9"/>
    <w:rsid w:val="00321175"/>
    <w:rsid w:val="003213AD"/>
    <w:rsid w:val="0032159E"/>
    <w:rsid w:val="0032194D"/>
    <w:rsid w:val="00321A31"/>
    <w:rsid w:val="00321DB0"/>
    <w:rsid w:val="00321DF8"/>
    <w:rsid w:val="00322170"/>
    <w:rsid w:val="00322535"/>
    <w:rsid w:val="0032263D"/>
    <w:rsid w:val="0032288B"/>
    <w:rsid w:val="00322EE3"/>
    <w:rsid w:val="00322F97"/>
    <w:rsid w:val="003230B3"/>
    <w:rsid w:val="003231FF"/>
    <w:rsid w:val="003237A2"/>
    <w:rsid w:val="00323B13"/>
    <w:rsid w:val="00323D41"/>
    <w:rsid w:val="00323E6C"/>
    <w:rsid w:val="00324112"/>
    <w:rsid w:val="003243A9"/>
    <w:rsid w:val="003244FF"/>
    <w:rsid w:val="003249D6"/>
    <w:rsid w:val="00324AA6"/>
    <w:rsid w:val="00324AE9"/>
    <w:rsid w:val="00324B9A"/>
    <w:rsid w:val="00325089"/>
    <w:rsid w:val="00325138"/>
    <w:rsid w:val="00325397"/>
    <w:rsid w:val="00325411"/>
    <w:rsid w:val="0032559C"/>
    <w:rsid w:val="00325BD6"/>
    <w:rsid w:val="00325E44"/>
    <w:rsid w:val="00325E64"/>
    <w:rsid w:val="00325F5F"/>
    <w:rsid w:val="00326062"/>
    <w:rsid w:val="0032651A"/>
    <w:rsid w:val="003266B7"/>
    <w:rsid w:val="003268FA"/>
    <w:rsid w:val="00326B6B"/>
    <w:rsid w:val="00326CA6"/>
    <w:rsid w:val="00327046"/>
    <w:rsid w:val="0032727E"/>
    <w:rsid w:val="003272AB"/>
    <w:rsid w:val="00327473"/>
    <w:rsid w:val="0033011F"/>
    <w:rsid w:val="00330E9B"/>
    <w:rsid w:val="00331213"/>
    <w:rsid w:val="00331D7C"/>
    <w:rsid w:val="00331F24"/>
    <w:rsid w:val="00332078"/>
    <w:rsid w:val="0033212A"/>
    <w:rsid w:val="0033229F"/>
    <w:rsid w:val="003324AE"/>
    <w:rsid w:val="003326CE"/>
    <w:rsid w:val="003328E9"/>
    <w:rsid w:val="00332913"/>
    <w:rsid w:val="00332C8D"/>
    <w:rsid w:val="00332DD4"/>
    <w:rsid w:val="00332EF7"/>
    <w:rsid w:val="00332EF9"/>
    <w:rsid w:val="003332D3"/>
    <w:rsid w:val="00333472"/>
    <w:rsid w:val="0033351F"/>
    <w:rsid w:val="00333595"/>
    <w:rsid w:val="003335CF"/>
    <w:rsid w:val="00333920"/>
    <w:rsid w:val="00333935"/>
    <w:rsid w:val="003339B3"/>
    <w:rsid w:val="00333DBF"/>
    <w:rsid w:val="003340F8"/>
    <w:rsid w:val="003344B4"/>
    <w:rsid w:val="00334576"/>
    <w:rsid w:val="003347E7"/>
    <w:rsid w:val="003348B7"/>
    <w:rsid w:val="003348C9"/>
    <w:rsid w:val="003349AA"/>
    <w:rsid w:val="003351B0"/>
    <w:rsid w:val="003356C5"/>
    <w:rsid w:val="00335CDF"/>
    <w:rsid w:val="00335E81"/>
    <w:rsid w:val="00335FCF"/>
    <w:rsid w:val="00335FDE"/>
    <w:rsid w:val="0033624C"/>
    <w:rsid w:val="00336A35"/>
    <w:rsid w:val="00336A6C"/>
    <w:rsid w:val="00337086"/>
    <w:rsid w:val="0033747D"/>
    <w:rsid w:val="00337482"/>
    <w:rsid w:val="003374B5"/>
    <w:rsid w:val="003379C2"/>
    <w:rsid w:val="00337B74"/>
    <w:rsid w:val="00337C95"/>
    <w:rsid w:val="00337DBE"/>
    <w:rsid w:val="003403D1"/>
    <w:rsid w:val="0034047C"/>
    <w:rsid w:val="003405B5"/>
    <w:rsid w:val="00340833"/>
    <w:rsid w:val="00340C5D"/>
    <w:rsid w:val="00340D17"/>
    <w:rsid w:val="00340DBE"/>
    <w:rsid w:val="00341232"/>
    <w:rsid w:val="00341BC0"/>
    <w:rsid w:val="00341D00"/>
    <w:rsid w:val="00342080"/>
    <w:rsid w:val="00342348"/>
    <w:rsid w:val="0034241E"/>
    <w:rsid w:val="003426F0"/>
    <w:rsid w:val="0034292E"/>
    <w:rsid w:val="00342EFD"/>
    <w:rsid w:val="00342FF2"/>
    <w:rsid w:val="00342FFD"/>
    <w:rsid w:val="003435BB"/>
    <w:rsid w:val="003437D4"/>
    <w:rsid w:val="003438F2"/>
    <w:rsid w:val="00343988"/>
    <w:rsid w:val="00343CBA"/>
    <w:rsid w:val="00343E95"/>
    <w:rsid w:val="00344022"/>
    <w:rsid w:val="00344941"/>
    <w:rsid w:val="0034496D"/>
    <w:rsid w:val="00344D73"/>
    <w:rsid w:val="00344DCB"/>
    <w:rsid w:val="00345188"/>
    <w:rsid w:val="0034529C"/>
    <w:rsid w:val="003453FF"/>
    <w:rsid w:val="00345425"/>
    <w:rsid w:val="003454C4"/>
    <w:rsid w:val="003456CF"/>
    <w:rsid w:val="0034582F"/>
    <w:rsid w:val="00345853"/>
    <w:rsid w:val="00345869"/>
    <w:rsid w:val="003458C8"/>
    <w:rsid w:val="00345EAD"/>
    <w:rsid w:val="00345F5A"/>
    <w:rsid w:val="00346524"/>
    <w:rsid w:val="00346819"/>
    <w:rsid w:val="00346940"/>
    <w:rsid w:val="00346AD6"/>
    <w:rsid w:val="00346F40"/>
    <w:rsid w:val="003470CA"/>
    <w:rsid w:val="003470F0"/>
    <w:rsid w:val="003475E1"/>
    <w:rsid w:val="003478C1"/>
    <w:rsid w:val="003478D6"/>
    <w:rsid w:val="00347B7B"/>
    <w:rsid w:val="00347CBF"/>
    <w:rsid w:val="00347E76"/>
    <w:rsid w:val="00347E93"/>
    <w:rsid w:val="00350173"/>
    <w:rsid w:val="00350B76"/>
    <w:rsid w:val="00350EFD"/>
    <w:rsid w:val="0035112D"/>
    <w:rsid w:val="0035146D"/>
    <w:rsid w:val="00351545"/>
    <w:rsid w:val="00351A6C"/>
    <w:rsid w:val="00351F1F"/>
    <w:rsid w:val="003522AD"/>
    <w:rsid w:val="0035268A"/>
    <w:rsid w:val="003527ED"/>
    <w:rsid w:val="00352B72"/>
    <w:rsid w:val="00353E4B"/>
    <w:rsid w:val="00353F6B"/>
    <w:rsid w:val="003540FC"/>
    <w:rsid w:val="00354661"/>
    <w:rsid w:val="00354940"/>
    <w:rsid w:val="00354C4A"/>
    <w:rsid w:val="00354CEF"/>
    <w:rsid w:val="00354DD3"/>
    <w:rsid w:val="00355105"/>
    <w:rsid w:val="00355349"/>
    <w:rsid w:val="003553E8"/>
    <w:rsid w:val="003558B9"/>
    <w:rsid w:val="00355AE7"/>
    <w:rsid w:val="00355CE6"/>
    <w:rsid w:val="00355FBF"/>
    <w:rsid w:val="003562BC"/>
    <w:rsid w:val="00356373"/>
    <w:rsid w:val="0035664D"/>
    <w:rsid w:val="00356B5B"/>
    <w:rsid w:val="00356F38"/>
    <w:rsid w:val="003572E9"/>
    <w:rsid w:val="003573C7"/>
    <w:rsid w:val="0035764A"/>
    <w:rsid w:val="00357727"/>
    <w:rsid w:val="00357728"/>
    <w:rsid w:val="003579CF"/>
    <w:rsid w:val="00357C1C"/>
    <w:rsid w:val="00357CF6"/>
    <w:rsid w:val="003606A7"/>
    <w:rsid w:val="0036081C"/>
    <w:rsid w:val="003609BF"/>
    <w:rsid w:val="00360A03"/>
    <w:rsid w:val="00360A69"/>
    <w:rsid w:val="00360EA5"/>
    <w:rsid w:val="00360ED6"/>
    <w:rsid w:val="00360F91"/>
    <w:rsid w:val="00361096"/>
    <w:rsid w:val="00361C54"/>
    <w:rsid w:val="00361DAE"/>
    <w:rsid w:val="0036212B"/>
    <w:rsid w:val="003622BB"/>
    <w:rsid w:val="003623D2"/>
    <w:rsid w:val="003623FA"/>
    <w:rsid w:val="0036247D"/>
    <w:rsid w:val="00362828"/>
    <w:rsid w:val="003628FE"/>
    <w:rsid w:val="00362970"/>
    <w:rsid w:val="00362AB3"/>
    <w:rsid w:val="00362C20"/>
    <w:rsid w:val="00363207"/>
    <w:rsid w:val="003633B5"/>
    <w:rsid w:val="0036347F"/>
    <w:rsid w:val="00363521"/>
    <w:rsid w:val="00363637"/>
    <w:rsid w:val="0036376F"/>
    <w:rsid w:val="00363CE9"/>
    <w:rsid w:val="00363D9E"/>
    <w:rsid w:val="00363E92"/>
    <w:rsid w:val="00363EA0"/>
    <w:rsid w:val="00363EAB"/>
    <w:rsid w:val="00363F2E"/>
    <w:rsid w:val="00364409"/>
    <w:rsid w:val="0036458B"/>
    <w:rsid w:val="003648ED"/>
    <w:rsid w:val="00364D73"/>
    <w:rsid w:val="00364EAB"/>
    <w:rsid w:val="0036509E"/>
    <w:rsid w:val="003651ED"/>
    <w:rsid w:val="00365253"/>
    <w:rsid w:val="003653A7"/>
    <w:rsid w:val="00365A62"/>
    <w:rsid w:val="00365CAD"/>
    <w:rsid w:val="00365E6E"/>
    <w:rsid w:val="003665F8"/>
    <w:rsid w:val="00366A95"/>
    <w:rsid w:val="00366C91"/>
    <w:rsid w:val="00366D21"/>
    <w:rsid w:val="00366FD2"/>
    <w:rsid w:val="003672D7"/>
    <w:rsid w:val="003673EA"/>
    <w:rsid w:val="0036756A"/>
    <w:rsid w:val="003675C2"/>
    <w:rsid w:val="00367631"/>
    <w:rsid w:val="003676EA"/>
    <w:rsid w:val="0036782A"/>
    <w:rsid w:val="00370060"/>
    <w:rsid w:val="003701C5"/>
    <w:rsid w:val="003701C7"/>
    <w:rsid w:val="0037032A"/>
    <w:rsid w:val="00370455"/>
    <w:rsid w:val="0037066D"/>
    <w:rsid w:val="0037112A"/>
    <w:rsid w:val="003712B8"/>
    <w:rsid w:val="00371526"/>
    <w:rsid w:val="003715EB"/>
    <w:rsid w:val="003718BF"/>
    <w:rsid w:val="003719C1"/>
    <w:rsid w:val="00371CDB"/>
    <w:rsid w:val="0037209D"/>
    <w:rsid w:val="00372370"/>
    <w:rsid w:val="00372694"/>
    <w:rsid w:val="00372736"/>
    <w:rsid w:val="00373562"/>
    <w:rsid w:val="00373630"/>
    <w:rsid w:val="003736B8"/>
    <w:rsid w:val="003737DC"/>
    <w:rsid w:val="003738C6"/>
    <w:rsid w:val="00373B40"/>
    <w:rsid w:val="003741C2"/>
    <w:rsid w:val="003746CC"/>
    <w:rsid w:val="003748D8"/>
    <w:rsid w:val="00374978"/>
    <w:rsid w:val="00375011"/>
    <w:rsid w:val="00375061"/>
    <w:rsid w:val="0037545D"/>
    <w:rsid w:val="00375783"/>
    <w:rsid w:val="003758C9"/>
    <w:rsid w:val="003758CE"/>
    <w:rsid w:val="00375B96"/>
    <w:rsid w:val="00375D60"/>
    <w:rsid w:val="0037621F"/>
    <w:rsid w:val="00376298"/>
    <w:rsid w:val="003766B7"/>
    <w:rsid w:val="00376CFF"/>
    <w:rsid w:val="00376EB0"/>
    <w:rsid w:val="00376F23"/>
    <w:rsid w:val="00377124"/>
    <w:rsid w:val="003771A1"/>
    <w:rsid w:val="003773F5"/>
    <w:rsid w:val="00377ECC"/>
    <w:rsid w:val="0038052C"/>
    <w:rsid w:val="003805BF"/>
    <w:rsid w:val="003805CE"/>
    <w:rsid w:val="003807AB"/>
    <w:rsid w:val="00380E0A"/>
    <w:rsid w:val="0038108E"/>
    <w:rsid w:val="0038136D"/>
    <w:rsid w:val="00381415"/>
    <w:rsid w:val="003814A4"/>
    <w:rsid w:val="003816E0"/>
    <w:rsid w:val="003816F1"/>
    <w:rsid w:val="0038189A"/>
    <w:rsid w:val="00381BD4"/>
    <w:rsid w:val="00381E1F"/>
    <w:rsid w:val="00381E6D"/>
    <w:rsid w:val="003821AC"/>
    <w:rsid w:val="003821CD"/>
    <w:rsid w:val="0038253A"/>
    <w:rsid w:val="0038258C"/>
    <w:rsid w:val="003826A6"/>
    <w:rsid w:val="00382758"/>
    <w:rsid w:val="0038299F"/>
    <w:rsid w:val="00382A45"/>
    <w:rsid w:val="00382E14"/>
    <w:rsid w:val="00382EEA"/>
    <w:rsid w:val="00382F62"/>
    <w:rsid w:val="00383131"/>
    <w:rsid w:val="00383512"/>
    <w:rsid w:val="00383977"/>
    <w:rsid w:val="00383A14"/>
    <w:rsid w:val="00383A15"/>
    <w:rsid w:val="003841C2"/>
    <w:rsid w:val="003846BC"/>
    <w:rsid w:val="003846DA"/>
    <w:rsid w:val="003848E8"/>
    <w:rsid w:val="003849CF"/>
    <w:rsid w:val="00384BA8"/>
    <w:rsid w:val="00384CAA"/>
    <w:rsid w:val="00384F20"/>
    <w:rsid w:val="0038513B"/>
    <w:rsid w:val="00385175"/>
    <w:rsid w:val="003854B6"/>
    <w:rsid w:val="003857E6"/>
    <w:rsid w:val="003858F2"/>
    <w:rsid w:val="00385BCE"/>
    <w:rsid w:val="00385D35"/>
    <w:rsid w:val="00386578"/>
    <w:rsid w:val="003866FA"/>
    <w:rsid w:val="0038675C"/>
    <w:rsid w:val="00386CAC"/>
    <w:rsid w:val="00387194"/>
    <w:rsid w:val="00387498"/>
    <w:rsid w:val="00387691"/>
    <w:rsid w:val="00387695"/>
    <w:rsid w:val="003877C4"/>
    <w:rsid w:val="003877E4"/>
    <w:rsid w:val="003879BC"/>
    <w:rsid w:val="00387D54"/>
    <w:rsid w:val="003903FA"/>
    <w:rsid w:val="00390796"/>
    <w:rsid w:val="00390F73"/>
    <w:rsid w:val="00391170"/>
    <w:rsid w:val="0039128C"/>
    <w:rsid w:val="00391534"/>
    <w:rsid w:val="00391945"/>
    <w:rsid w:val="00391E54"/>
    <w:rsid w:val="003924A2"/>
    <w:rsid w:val="0039266E"/>
    <w:rsid w:val="0039283A"/>
    <w:rsid w:val="00393057"/>
    <w:rsid w:val="003934D2"/>
    <w:rsid w:val="003936F3"/>
    <w:rsid w:val="0039379A"/>
    <w:rsid w:val="0039383E"/>
    <w:rsid w:val="00394236"/>
    <w:rsid w:val="00394AC5"/>
    <w:rsid w:val="00394C7A"/>
    <w:rsid w:val="00394EA2"/>
    <w:rsid w:val="00395586"/>
    <w:rsid w:val="0039567F"/>
    <w:rsid w:val="003957D3"/>
    <w:rsid w:val="00395AC3"/>
    <w:rsid w:val="00396165"/>
    <w:rsid w:val="003967A2"/>
    <w:rsid w:val="00396A1F"/>
    <w:rsid w:val="00396B24"/>
    <w:rsid w:val="00396F59"/>
    <w:rsid w:val="00397396"/>
    <w:rsid w:val="00397B0C"/>
    <w:rsid w:val="00397CAA"/>
    <w:rsid w:val="00397E68"/>
    <w:rsid w:val="003A07F9"/>
    <w:rsid w:val="003A0819"/>
    <w:rsid w:val="003A098D"/>
    <w:rsid w:val="003A0CCB"/>
    <w:rsid w:val="003A0D54"/>
    <w:rsid w:val="003A10C4"/>
    <w:rsid w:val="003A14C2"/>
    <w:rsid w:val="003A1507"/>
    <w:rsid w:val="003A1820"/>
    <w:rsid w:val="003A1A06"/>
    <w:rsid w:val="003A1C0B"/>
    <w:rsid w:val="003A219C"/>
    <w:rsid w:val="003A2629"/>
    <w:rsid w:val="003A268F"/>
    <w:rsid w:val="003A26AE"/>
    <w:rsid w:val="003A2748"/>
    <w:rsid w:val="003A2B3F"/>
    <w:rsid w:val="003A2BE4"/>
    <w:rsid w:val="003A2C8E"/>
    <w:rsid w:val="003A2E4C"/>
    <w:rsid w:val="003A365E"/>
    <w:rsid w:val="003A38E7"/>
    <w:rsid w:val="003A3A7D"/>
    <w:rsid w:val="003A3BD6"/>
    <w:rsid w:val="003A4189"/>
    <w:rsid w:val="003A43E0"/>
    <w:rsid w:val="003A45EF"/>
    <w:rsid w:val="003A485B"/>
    <w:rsid w:val="003A4D09"/>
    <w:rsid w:val="003A5001"/>
    <w:rsid w:val="003A5742"/>
    <w:rsid w:val="003A5879"/>
    <w:rsid w:val="003A588F"/>
    <w:rsid w:val="003A5F92"/>
    <w:rsid w:val="003A63B1"/>
    <w:rsid w:val="003A643A"/>
    <w:rsid w:val="003A664E"/>
    <w:rsid w:val="003A668A"/>
    <w:rsid w:val="003A6741"/>
    <w:rsid w:val="003A7426"/>
    <w:rsid w:val="003A7B08"/>
    <w:rsid w:val="003A7DA0"/>
    <w:rsid w:val="003A7F52"/>
    <w:rsid w:val="003B0340"/>
    <w:rsid w:val="003B04F9"/>
    <w:rsid w:val="003B0F6F"/>
    <w:rsid w:val="003B106C"/>
    <w:rsid w:val="003B130C"/>
    <w:rsid w:val="003B1B4A"/>
    <w:rsid w:val="003B1CCB"/>
    <w:rsid w:val="003B2240"/>
    <w:rsid w:val="003B2711"/>
    <w:rsid w:val="003B29E5"/>
    <w:rsid w:val="003B2DB9"/>
    <w:rsid w:val="003B327D"/>
    <w:rsid w:val="003B3907"/>
    <w:rsid w:val="003B3937"/>
    <w:rsid w:val="003B3974"/>
    <w:rsid w:val="003B3AFE"/>
    <w:rsid w:val="003B3C3E"/>
    <w:rsid w:val="003B3E10"/>
    <w:rsid w:val="003B4CF0"/>
    <w:rsid w:val="003B53D2"/>
    <w:rsid w:val="003B5574"/>
    <w:rsid w:val="003B55F3"/>
    <w:rsid w:val="003B5693"/>
    <w:rsid w:val="003B5874"/>
    <w:rsid w:val="003B58CA"/>
    <w:rsid w:val="003B58DD"/>
    <w:rsid w:val="003B5F87"/>
    <w:rsid w:val="003B6892"/>
    <w:rsid w:val="003B6A6A"/>
    <w:rsid w:val="003B6C32"/>
    <w:rsid w:val="003B6D79"/>
    <w:rsid w:val="003B6DE6"/>
    <w:rsid w:val="003B6EFE"/>
    <w:rsid w:val="003B739A"/>
    <w:rsid w:val="003B75EE"/>
    <w:rsid w:val="003B77F5"/>
    <w:rsid w:val="003B7E16"/>
    <w:rsid w:val="003B7F05"/>
    <w:rsid w:val="003C00A3"/>
    <w:rsid w:val="003C0694"/>
    <w:rsid w:val="003C089A"/>
    <w:rsid w:val="003C0A2E"/>
    <w:rsid w:val="003C0DF5"/>
    <w:rsid w:val="003C106D"/>
    <w:rsid w:val="003C12EC"/>
    <w:rsid w:val="003C179D"/>
    <w:rsid w:val="003C1F83"/>
    <w:rsid w:val="003C1FD6"/>
    <w:rsid w:val="003C249D"/>
    <w:rsid w:val="003C2697"/>
    <w:rsid w:val="003C2999"/>
    <w:rsid w:val="003C2BA6"/>
    <w:rsid w:val="003C3051"/>
    <w:rsid w:val="003C3211"/>
    <w:rsid w:val="003C342C"/>
    <w:rsid w:val="003C345B"/>
    <w:rsid w:val="003C34E9"/>
    <w:rsid w:val="003C37D8"/>
    <w:rsid w:val="003C3A14"/>
    <w:rsid w:val="003C3A27"/>
    <w:rsid w:val="003C3E8E"/>
    <w:rsid w:val="003C3FD7"/>
    <w:rsid w:val="003C40A7"/>
    <w:rsid w:val="003C42C7"/>
    <w:rsid w:val="003C443C"/>
    <w:rsid w:val="003C44EC"/>
    <w:rsid w:val="003C4682"/>
    <w:rsid w:val="003C4783"/>
    <w:rsid w:val="003C4D8B"/>
    <w:rsid w:val="003C4DA6"/>
    <w:rsid w:val="003C53CB"/>
    <w:rsid w:val="003C5524"/>
    <w:rsid w:val="003C560A"/>
    <w:rsid w:val="003C5A70"/>
    <w:rsid w:val="003C5D4E"/>
    <w:rsid w:val="003C629E"/>
    <w:rsid w:val="003C663B"/>
    <w:rsid w:val="003C67ED"/>
    <w:rsid w:val="003C684F"/>
    <w:rsid w:val="003C6A35"/>
    <w:rsid w:val="003C6BEA"/>
    <w:rsid w:val="003C6D0B"/>
    <w:rsid w:val="003C6E27"/>
    <w:rsid w:val="003C756E"/>
    <w:rsid w:val="003C75D0"/>
    <w:rsid w:val="003C7832"/>
    <w:rsid w:val="003C7C2D"/>
    <w:rsid w:val="003D01C6"/>
    <w:rsid w:val="003D02EE"/>
    <w:rsid w:val="003D0428"/>
    <w:rsid w:val="003D0639"/>
    <w:rsid w:val="003D074D"/>
    <w:rsid w:val="003D0AAE"/>
    <w:rsid w:val="003D0E7A"/>
    <w:rsid w:val="003D1194"/>
    <w:rsid w:val="003D1434"/>
    <w:rsid w:val="003D16FE"/>
    <w:rsid w:val="003D19AF"/>
    <w:rsid w:val="003D1A0B"/>
    <w:rsid w:val="003D1DE8"/>
    <w:rsid w:val="003D20AE"/>
    <w:rsid w:val="003D282B"/>
    <w:rsid w:val="003D2ACD"/>
    <w:rsid w:val="003D3022"/>
    <w:rsid w:val="003D319B"/>
    <w:rsid w:val="003D3223"/>
    <w:rsid w:val="003D337E"/>
    <w:rsid w:val="003D39FD"/>
    <w:rsid w:val="003D3E9D"/>
    <w:rsid w:val="003D3F61"/>
    <w:rsid w:val="003D43E2"/>
    <w:rsid w:val="003D4838"/>
    <w:rsid w:val="003D4D5E"/>
    <w:rsid w:val="003D5289"/>
    <w:rsid w:val="003D56CE"/>
    <w:rsid w:val="003D5C9C"/>
    <w:rsid w:val="003D5DA6"/>
    <w:rsid w:val="003D6262"/>
    <w:rsid w:val="003D642D"/>
    <w:rsid w:val="003D668A"/>
    <w:rsid w:val="003D6BDB"/>
    <w:rsid w:val="003D6C67"/>
    <w:rsid w:val="003D6C80"/>
    <w:rsid w:val="003D6FF9"/>
    <w:rsid w:val="003D7083"/>
    <w:rsid w:val="003D74CB"/>
    <w:rsid w:val="003D755E"/>
    <w:rsid w:val="003D7D7F"/>
    <w:rsid w:val="003E01CC"/>
    <w:rsid w:val="003E0689"/>
    <w:rsid w:val="003E0CED"/>
    <w:rsid w:val="003E0E9D"/>
    <w:rsid w:val="003E113C"/>
    <w:rsid w:val="003E13F0"/>
    <w:rsid w:val="003E17FD"/>
    <w:rsid w:val="003E196C"/>
    <w:rsid w:val="003E1A66"/>
    <w:rsid w:val="003E2268"/>
    <w:rsid w:val="003E2621"/>
    <w:rsid w:val="003E27FC"/>
    <w:rsid w:val="003E2901"/>
    <w:rsid w:val="003E304F"/>
    <w:rsid w:val="003E37B2"/>
    <w:rsid w:val="003E3839"/>
    <w:rsid w:val="003E3884"/>
    <w:rsid w:val="003E3B7D"/>
    <w:rsid w:val="003E3CA8"/>
    <w:rsid w:val="003E3F55"/>
    <w:rsid w:val="003E3F81"/>
    <w:rsid w:val="003E5122"/>
    <w:rsid w:val="003E525A"/>
    <w:rsid w:val="003E529D"/>
    <w:rsid w:val="003E532B"/>
    <w:rsid w:val="003E5383"/>
    <w:rsid w:val="003E5661"/>
    <w:rsid w:val="003E5882"/>
    <w:rsid w:val="003E6497"/>
    <w:rsid w:val="003E67A5"/>
    <w:rsid w:val="003E6883"/>
    <w:rsid w:val="003E6C1A"/>
    <w:rsid w:val="003E6E6D"/>
    <w:rsid w:val="003E6EFE"/>
    <w:rsid w:val="003E70BA"/>
    <w:rsid w:val="003E7113"/>
    <w:rsid w:val="003E74F2"/>
    <w:rsid w:val="003E763A"/>
    <w:rsid w:val="003E7793"/>
    <w:rsid w:val="003E78D8"/>
    <w:rsid w:val="003F07E1"/>
    <w:rsid w:val="003F0B86"/>
    <w:rsid w:val="003F0D24"/>
    <w:rsid w:val="003F0E73"/>
    <w:rsid w:val="003F0EB1"/>
    <w:rsid w:val="003F0F56"/>
    <w:rsid w:val="003F1278"/>
    <w:rsid w:val="003F130F"/>
    <w:rsid w:val="003F1651"/>
    <w:rsid w:val="003F16E7"/>
    <w:rsid w:val="003F18B6"/>
    <w:rsid w:val="003F1E77"/>
    <w:rsid w:val="003F2062"/>
    <w:rsid w:val="003F20D6"/>
    <w:rsid w:val="003F28BF"/>
    <w:rsid w:val="003F2A36"/>
    <w:rsid w:val="003F34A1"/>
    <w:rsid w:val="003F3582"/>
    <w:rsid w:val="003F3709"/>
    <w:rsid w:val="003F3842"/>
    <w:rsid w:val="003F3A56"/>
    <w:rsid w:val="003F3CE6"/>
    <w:rsid w:val="003F3DDE"/>
    <w:rsid w:val="003F4071"/>
    <w:rsid w:val="003F40F1"/>
    <w:rsid w:val="003F418F"/>
    <w:rsid w:val="003F4672"/>
    <w:rsid w:val="003F4702"/>
    <w:rsid w:val="003F49B9"/>
    <w:rsid w:val="003F4D5B"/>
    <w:rsid w:val="003F4FE4"/>
    <w:rsid w:val="003F570D"/>
    <w:rsid w:val="003F59AB"/>
    <w:rsid w:val="003F5AF0"/>
    <w:rsid w:val="003F5D5C"/>
    <w:rsid w:val="003F6151"/>
    <w:rsid w:val="003F63B2"/>
    <w:rsid w:val="003F6720"/>
    <w:rsid w:val="003F7284"/>
    <w:rsid w:val="003F72A7"/>
    <w:rsid w:val="003F7E03"/>
    <w:rsid w:val="00400536"/>
    <w:rsid w:val="004007F8"/>
    <w:rsid w:val="004009B0"/>
    <w:rsid w:val="00400A56"/>
    <w:rsid w:val="00400A65"/>
    <w:rsid w:val="00400F92"/>
    <w:rsid w:val="00401152"/>
    <w:rsid w:val="00401164"/>
    <w:rsid w:val="0040119B"/>
    <w:rsid w:val="004012DE"/>
    <w:rsid w:val="004012FA"/>
    <w:rsid w:val="00401866"/>
    <w:rsid w:val="0040198B"/>
    <w:rsid w:val="004019E9"/>
    <w:rsid w:val="00401B09"/>
    <w:rsid w:val="00401CB4"/>
    <w:rsid w:val="00401E9E"/>
    <w:rsid w:val="0040208B"/>
    <w:rsid w:val="004023F6"/>
    <w:rsid w:val="00402622"/>
    <w:rsid w:val="00402777"/>
    <w:rsid w:val="00402A61"/>
    <w:rsid w:val="00402DFE"/>
    <w:rsid w:val="00402F47"/>
    <w:rsid w:val="00403193"/>
    <w:rsid w:val="004032F9"/>
    <w:rsid w:val="0040359C"/>
    <w:rsid w:val="00403683"/>
    <w:rsid w:val="00403828"/>
    <w:rsid w:val="00403C24"/>
    <w:rsid w:val="00403E85"/>
    <w:rsid w:val="00404338"/>
    <w:rsid w:val="004043C7"/>
    <w:rsid w:val="0040476B"/>
    <w:rsid w:val="00404A16"/>
    <w:rsid w:val="00404A5B"/>
    <w:rsid w:val="00404CF5"/>
    <w:rsid w:val="00404E77"/>
    <w:rsid w:val="004050D7"/>
    <w:rsid w:val="0040513F"/>
    <w:rsid w:val="00405292"/>
    <w:rsid w:val="00405A96"/>
    <w:rsid w:val="00405BB3"/>
    <w:rsid w:val="00405FB1"/>
    <w:rsid w:val="00406034"/>
    <w:rsid w:val="0040614C"/>
    <w:rsid w:val="004064CA"/>
    <w:rsid w:val="004065F9"/>
    <w:rsid w:val="0040664D"/>
    <w:rsid w:val="00406726"/>
    <w:rsid w:val="00406F68"/>
    <w:rsid w:val="00407371"/>
    <w:rsid w:val="00407485"/>
    <w:rsid w:val="004074DD"/>
    <w:rsid w:val="004075D0"/>
    <w:rsid w:val="004077ED"/>
    <w:rsid w:val="00407DAE"/>
    <w:rsid w:val="00410124"/>
    <w:rsid w:val="004105C4"/>
    <w:rsid w:val="004106B8"/>
    <w:rsid w:val="00410A56"/>
    <w:rsid w:val="00410AAD"/>
    <w:rsid w:val="00410FBE"/>
    <w:rsid w:val="004111B5"/>
    <w:rsid w:val="00411547"/>
    <w:rsid w:val="004117EB"/>
    <w:rsid w:val="004119EE"/>
    <w:rsid w:val="00411B76"/>
    <w:rsid w:val="004120C4"/>
    <w:rsid w:val="0041219B"/>
    <w:rsid w:val="004123C5"/>
    <w:rsid w:val="004124AF"/>
    <w:rsid w:val="004124C8"/>
    <w:rsid w:val="00412567"/>
    <w:rsid w:val="0041261C"/>
    <w:rsid w:val="00412C5E"/>
    <w:rsid w:val="00412D58"/>
    <w:rsid w:val="004131AF"/>
    <w:rsid w:val="00413327"/>
    <w:rsid w:val="00413F1C"/>
    <w:rsid w:val="00413FF2"/>
    <w:rsid w:val="004140BA"/>
    <w:rsid w:val="00414155"/>
    <w:rsid w:val="004149AF"/>
    <w:rsid w:val="00414BE0"/>
    <w:rsid w:val="00414CBF"/>
    <w:rsid w:val="00414D3C"/>
    <w:rsid w:val="00414F9C"/>
    <w:rsid w:val="00415358"/>
    <w:rsid w:val="0041540F"/>
    <w:rsid w:val="004156B4"/>
    <w:rsid w:val="004157C8"/>
    <w:rsid w:val="004158DC"/>
    <w:rsid w:val="00415A4E"/>
    <w:rsid w:val="00415F2D"/>
    <w:rsid w:val="00415F52"/>
    <w:rsid w:val="004164B7"/>
    <w:rsid w:val="0041688C"/>
    <w:rsid w:val="004168F5"/>
    <w:rsid w:val="00416D7F"/>
    <w:rsid w:val="00417270"/>
    <w:rsid w:val="00417716"/>
    <w:rsid w:val="0041771A"/>
    <w:rsid w:val="00417AAF"/>
    <w:rsid w:val="00417BD3"/>
    <w:rsid w:val="00417CF9"/>
    <w:rsid w:val="004201E4"/>
    <w:rsid w:val="00421435"/>
    <w:rsid w:val="00421E71"/>
    <w:rsid w:val="00421F7A"/>
    <w:rsid w:val="00422444"/>
    <w:rsid w:val="00422AD6"/>
    <w:rsid w:val="00422B26"/>
    <w:rsid w:val="00422D9C"/>
    <w:rsid w:val="00422E10"/>
    <w:rsid w:val="00422E9D"/>
    <w:rsid w:val="00423071"/>
    <w:rsid w:val="004230E7"/>
    <w:rsid w:val="0042312E"/>
    <w:rsid w:val="00423720"/>
    <w:rsid w:val="00423768"/>
    <w:rsid w:val="0042385C"/>
    <w:rsid w:val="00423E6B"/>
    <w:rsid w:val="00423F17"/>
    <w:rsid w:val="004240DE"/>
    <w:rsid w:val="00424157"/>
    <w:rsid w:val="00424167"/>
    <w:rsid w:val="00424257"/>
    <w:rsid w:val="0042473E"/>
    <w:rsid w:val="00424DCA"/>
    <w:rsid w:val="00424F08"/>
    <w:rsid w:val="00425361"/>
    <w:rsid w:val="0042587A"/>
    <w:rsid w:val="00425AAC"/>
    <w:rsid w:val="00425D85"/>
    <w:rsid w:val="0042623D"/>
    <w:rsid w:val="00426318"/>
    <w:rsid w:val="00426523"/>
    <w:rsid w:val="0042671F"/>
    <w:rsid w:val="00426726"/>
    <w:rsid w:val="00426928"/>
    <w:rsid w:val="00426CCC"/>
    <w:rsid w:val="00426FF8"/>
    <w:rsid w:val="00427119"/>
    <w:rsid w:val="00427687"/>
    <w:rsid w:val="00427696"/>
    <w:rsid w:val="004278BD"/>
    <w:rsid w:val="00427B92"/>
    <w:rsid w:val="00427CFA"/>
    <w:rsid w:val="00427D1A"/>
    <w:rsid w:val="00427DC6"/>
    <w:rsid w:val="0043005B"/>
    <w:rsid w:val="004305D2"/>
    <w:rsid w:val="00430770"/>
    <w:rsid w:val="00430FD1"/>
    <w:rsid w:val="0043143B"/>
    <w:rsid w:val="00431E41"/>
    <w:rsid w:val="00431FA4"/>
    <w:rsid w:val="004321D7"/>
    <w:rsid w:val="00432534"/>
    <w:rsid w:val="004325D3"/>
    <w:rsid w:val="00432ED6"/>
    <w:rsid w:val="00432F11"/>
    <w:rsid w:val="00433585"/>
    <w:rsid w:val="00433804"/>
    <w:rsid w:val="00433A12"/>
    <w:rsid w:val="00433B54"/>
    <w:rsid w:val="0043426B"/>
    <w:rsid w:val="00434B42"/>
    <w:rsid w:val="00434DCF"/>
    <w:rsid w:val="00434DF1"/>
    <w:rsid w:val="0043515D"/>
    <w:rsid w:val="004352B4"/>
    <w:rsid w:val="0043582D"/>
    <w:rsid w:val="0043598C"/>
    <w:rsid w:val="00435B79"/>
    <w:rsid w:val="00435E83"/>
    <w:rsid w:val="0043657B"/>
    <w:rsid w:val="004365A0"/>
    <w:rsid w:val="004366FD"/>
    <w:rsid w:val="00436AFA"/>
    <w:rsid w:val="00436ECC"/>
    <w:rsid w:val="00436FC8"/>
    <w:rsid w:val="0043712D"/>
    <w:rsid w:val="00437618"/>
    <w:rsid w:val="004378B7"/>
    <w:rsid w:val="00437A61"/>
    <w:rsid w:val="00437C73"/>
    <w:rsid w:val="00437DF9"/>
    <w:rsid w:val="00437F24"/>
    <w:rsid w:val="00437F36"/>
    <w:rsid w:val="00440030"/>
    <w:rsid w:val="00440048"/>
    <w:rsid w:val="004402B8"/>
    <w:rsid w:val="004403D7"/>
    <w:rsid w:val="004404E2"/>
    <w:rsid w:val="004408F0"/>
    <w:rsid w:val="00440A09"/>
    <w:rsid w:val="0044111B"/>
    <w:rsid w:val="00441873"/>
    <w:rsid w:val="004419A7"/>
    <w:rsid w:val="00441BE9"/>
    <w:rsid w:val="00442082"/>
    <w:rsid w:val="004421EC"/>
    <w:rsid w:val="0044241E"/>
    <w:rsid w:val="0044242D"/>
    <w:rsid w:val="00442705"/>
    <w:rsid w:val="004427C9"/>
    <w:rsid w:val="00442AF3"/>
    <w:rsid w:val="004431F3"/>
    <w:rsid w:val="004433EC"/>
    <w:rsid w:val="00443414"/>
    <w:rsid w:val="00443430"/>
    <w:rsid w:val="004434DD"/>
    <w:rsid w:val="004437F0"/>
    <w:rsid w:val="00443A8A"/>
    <w:rsid w:val="00443DE3"/>
    <w:rsid w:val="00443ED4"/>
    <w:rsid w:val="00443FF5"/>
    <w:rsid w:val="00444023"/>
    <w:rsid w:val="00444587"/>
    <w:rsid w:val="00444A3B"/>
    <w:rsid w:val="0044521D"/>
    <w:rsid w:val="004455DE"/>
    <w:rsid w:val="004457D5"/>
    <w:rsid w:val="004458DF"/>
    <w:rsid w:val="004459AB"/>
    <w:rsid w:val="00445AA9"/>
    <w:rsid w:val="00445B77"/>
    <w:rsid w:val="00445CE4"/>
    <w:rsid w:val="00445D54"/>
    <w:rsid w:val="00446184"/>
    <w:rsid w:val="004462E9"/>
    <w:rsid w:val="0044636D"/>
    <w:rsid w:val="0044648A"/>
    <w:rsid w:val="00446600"/>
    <w:rsid w:val="00446D49"/>
    <w:rsid w:val="00447FCA"/>
    <w:rsid w:val="00447FED"/>
    <w:rsid w:val="0045014C"/>
    <w:rsid w:val="0045041B"/>
    <w:rsid w:val="004505F2"/>
    <w:rsid w:val="00450657"/>
    <w:rsid w:val="0045096E"/>
    <w:rsid w:val="00450978"/>
    <w:rsid w:val="00450C23"/>
    <w:rsid w:val="00450CB0"/>
    <w:rsid w:val="00450F4F"/>
    <w:rsid w:val="004511BA"/>
    <w:rsid w:val="004511C8"/>
    <w:rsid w:val="004515B2"/>
    <w:rsid w:val="00451634"/>
    <w:rsid w:val="0045181E"/>
    <w:rsid w:val="00451ADB"/>
    <w:rsid w:val="00451C34"/>
    <w:rsid w:val="004520E8"/>
    <w:rsid w:val="004526A0"/>
    <w:rsid w:val="00452833"/>
    <w:rsid w:val="00452A70"/>
    <w:rsid w:val="00452D66"/>
    <w:rsid w:val="00453218"/>
    <w:rsid w:val="00453896"/>
    <w:rsid w:val="004538CB"/>
    <w:rsid w:val="00453916"/>
    <w:rsid w:val="0045400D"/>
    <w:rsid w:val="00454162"/>
    <w:rsid w:val="004545A7"/>
    <w:rsid w:val="00454BA4"/>
    <w:rsid w:val="00454D6E"/>
    <w:rsid w:val="00454E82"/>
    <w:rsid w:val="0045536E"/>
    <w:rsid w:val="00455433"/>
    <w:rsid w:val="00455675"/>
    <w:rsid w:val="00455B27"/>
    <w:rsid w:val="00455F3A"/>
    <w:rsid w:val="004562CE"/>
    <w:rsid w:val="004566A0"/>
    <w:rsid w:val="0045697A"/>
    <w:rsid w:val="004569E1"/>
    <w:rsid w:val="00456AA8"/>
    <w:rsid w:val="00456BA9"/>
    <w:rsid w:val="00456F52"/>
    <w:rsid w:val="00456F8E"/>
    <w:rsid w:val="00457256"/>
    <w:rsid w:val="00457520"/>
    <w:rsid w:val="00457D0B"/>
    <w:rsid w:val="00457F58"/>
    <w:rsid w:val="00460074"/>
    <w:rsid w:val="004602ED"/>
    <w:rsid w:val="0046035B"/>
    <w:rsid w:val="004604D8"/>
    <w:rsid w:val="004614A8"/>
    <w:rsid w:val="00461F28"/>
    <w:rsid w:val="0046258C"/>
    <w:rsid w:val="004626B2"/>
    <w:rsid w:val="00462ADA"/>
    <w:rsid w:val="00462B51"/>
    <w:rsid w:val="00462CEA"/>
    <w:rsid w:val="00462D4F"/>
    <w:rsid w:val="00462DA7"/>
    <w:rsid w:val="004637FB"/>
    <w:rsid w:val="0046387A"/>
    <w:rsid w:val="00463A94"/>
    <w:rsid w:val="00463AF8"/>
    <w:rsid w:val="00463F2E"/>
    <w:rsid w:val="00464226"/>
    <w:rsid w:val="00464392"/>
    <w:rsid w:val="0046463B"/>
    <w:rsid w:val="004648F5"/>
    <w:rsid w:val="00464AD1"/>
    <w:rsid w:val="00464D6D"/>
    <w:rsid w:val="0046512B"/>
    <w:rsid w:val="004653CF"/>
    <w:rsid w:val="004653EF"/>
    <w:rsid w:val="004656CA"/>
    <w:rsid w:val="00466382"/>
    <w:rsid w:val="004667E2"/>
    <w:rsid w:val="00466A85"/>
    <w:rsid w:val="00466D1E"/>
    <w:rsid w:val="00467005"/>
    <w:rsid w:val="00467047"/>
    <w:rsid w:val="0046718E"/>
    <w:rsid w:val="004672D6"/>
    <w:rsid w:val="00467444"/>
    <w:rsid w:val="004674C5"/>
    <w:rsid w:val="00467776"/>
    <w:rsid w:val="004677C5"/>
    <w:rsid w:val="00467CB2"/>
    <w:rsid w:val="00467F5D"/>
    <w:rsid w:val="00467FF0"/>
    <w:rsid w:val="0047048F"/>
    <w:rsid w:val="004704ED"/>
    <w:rsid w:val="00470550"/>
    <w:rsid w:val="00470C6A"/>
    <w:rsid w:val="00470D48"/>
    <w:rsid w:val="00470DBD"/>
    <w:rsid w:val="00470F3C"/>
    <w:rsid w:val="0047138F"/>
    <w:rsid w:val="004713B6"/>
    <w:rsid w:val="00471590"/>
    <w:rsid w:val="004715A1"/>
    <w:rsid w:val="004717A8"/>
    <w:rsid w:val="00471F1B"/>
    <w:rsid w:val="004720DF"/>
    <w:rsid w:val="004720ED"/>
    <w:rsid w:val="004726D1"/>
    <w:rsid w:val="00472965"/>
    <w:rsid w:val="00472A66"/>
    <w:rsid w:val="004733EC"/>
    <w:rsid w:val="00473549"/>
    <w:rsid w:val="00473576"/>
    <w:rsid w:val="00473593"/>
    <w:rsid w:val="00473627"/>
    <w:rsid w:val="00473728"/>
    <w:rsid w:val="00473A7A"/>
    <w:rsid w:val="00473BB6"/>
    <w:rsid w:val="00473CE3"/>
    <w:rsid w:val="00473CED"/>
    <w:rsid w:val="004742E4"/>
    <w:rsid w:val="00474560"/>
    <w:rsid w:val="00474653"/>
    <w:rsid w:val="00474A24"/>
    <w:rsid w:val="004752F9"/>
    <w:rsid w:val="00475320"/>
    <w:rsid w:val="004757CC"/>
    <w:rsid w:val="004764EB"/>
    <w:rsid w:val="00476D71"/>
    <w:rsid w:val="00476EE5"/>
    <w:rsid w:val="0047736D"/>
    <w:rsid w:val="004776F0"/>
    <w:rsid w:val="00477844"/>
    <w:rsid w:val="00477AD1"/>
    <w:rsid w:val="00477AF7"/>
    <w:rsid w:val="00477D5A"/>
    <w:rsid w:val="00477DFA"/>
    <w:rsid w:val="00480214"/>
    <w:rsid w:val="004806A2"/>
    <w:rsid w:val="004806C3"/>
    <w:rsid w:val="00480905"/>
    <w:rsid w:val="00480A03"/>
    <w:rsid w:val="00480F16"/>
    <w:rsid w:val="00481111"/>
    <w:rsid w:val="00481545"/>
    <w:rsid w:val="0048197D"/>
    <w:rsid w:val="00481A1E"/>
    <w:rsid w:val="00481CDD"/>
    <w:rsid w:val="00481D29"/>
    <w:rsid w:val="00481EDF"/>
    <w:rsid w:val="00481F24"/>
    <w:rsid w:val="00481F33"/>
    <w:rsid w:val="0048214C"/>
    <w:rsid w:val="0048224D"/>
    <w:rsid w:val="00482640"/>
    <w:rsid w:val="0048270D"/>
    <w:rsid w:val="00482C5B"/>
    <w:rsid w:val="00482E37"/>
    <w:rsid w:val="00482E49"/>
    <w:rsid w:val="00482F0C"/>
    <w:rsid w:val="0048303C"/>
    <w:rsid w:val="00483199"/>
    <w:rsid w:val="004834FB"/>
    <w:rsid w:val="00483E0A"/>
    <w:rsid w:val="00483FD4"/>
    <w:rsid w:val="00484107"/>
    <w:rsid w:val="00484683"/>
    <w:rsid w:val="004846DF"/>
    <w:rsid w:val="00484884"/>
    <w:rsid w:val="00484935"/>
    <w:rsid w:val="00484969"/>
    <w:rsid w:val="00484978"/>
    <w:rsid w:val="00484A71"/>
    <w:rsid w:val="00484B08"/>
    <w:rsid w:val="00484BB2"/>
    <w:rsid w:val="00484D31"/>
    <w:rsid w:val="00484ECE"/>
    <w:rsid w:val="0048526A"/>
    <w:rsid w:val="004852D6"/>
    <w:rsid w:val="0048583C"/>
    <w:rsid w:val="0048586D"/>
    <w:rsid w:val="004858B6"/>
    <w:rsid w:val="004858F6"/>
    <w:rsid w:val="00485CC0"/>
    <w:rsid w:val="00485F59"/>
    <w:rsid w:val="004860DE"/>
    <w:rsid w:val="0048664D"/>
    <w:rsid w:val="004866F1"/>
    <w:rsid w:val="00486712"/>
    <w:rsid w:val="00486716"/>
    <w:rsid w:val="00486910"/>
    <w:rsid w:val="00486AF2"/>
    <w:rsid w:val="00486BE2"/>
    <w:rsid w:val="004878F1"/>
    <w:rsid w:val="00487DEA"/>
    <w:rsid w:val="004902D7"/>
    <w:rsid w:val="00490345"/>
    <w:rsid w:val="00490E9C"/>
    <w:rsid w:val="00491028"/>
    <w:rsid w:val="004912B5"/>
    <w:rsid w:val="0049141B"/>
    <w:rsid w:val="00491765"/>
    <w:rsid w:val="0049186B"/>
    <w:rsid w:val="00491A57"/>
    <w:rsid w:val="00491B9A"/>
    <w:rsid w:val="00491C35"/>
    <w:rsid w:val="0049206B"/>
    <w:rsid w:val="004920FA"/>
    <w:rsid w:val="0049258F"/>
    <w:rsid w:val="0049259B"/>
    <w:rsid w:val="004925D1"/>
    <w:rsid w:val="004928DA"/>
    <w:rsid w:val="00492E7F"/>
    <w:rsid w:val="00492EF4"/>
    <w:rsid w:val="004932B6"/>
    <w:rsid w:val="004932F6"/>
    <w:rsid w:val="004934FA"/>
    <w:rsid w:val="00493792"/>
    <w:rsid w:val="00493A36"/>
    <w:rsid w:val="00493E31"/>
    <w:rsid w:val="00493EDB"/>
    <w:rsid w:val="00493EE4"/>
    <w:rsid w:val="004940D1"/>
    <w:rsid w:val="004942B2"/>
    <w:rsid w:val="0049442F"/>
    <w:rsid w:val="00494992"/>
    <w:rsid w:val="00494A5C"/>
    <w:rsid w:val="00494F53"/>
    <w:rsid w:val="00494F7F"/>
    <w:rsid w:val="00495065"/>
    <w:rsid w:val="004950AE"/>
    <w:rsid w:val="004951CC"/>
    <w:rsid w:val="004952EF"/>
    <w:rsid w:val="0049541F"/>
    <w:rsid w:val="0049545C"/>
    <w:rsid w:val="0049569C"/>
    <w:rsid w:val="004958C0"/>
    <w:rsid w:val="0049591F"/>
    <w:rsid w:val="00495A65"/>
    <w:rsid w:val="00495B31"/>
    <w:rsid w:val="00495B92"/>
    <w:rsid w:val="00495C70"/>
    <w:rsid w:val="0049659B"/>
    <w:rsid w:val="0049669E"/>
    <w:rsid w:val="00496899"/>
    <w:rsid w:val="00496CCE"/>
    <w:rsid w:val="00496FDB"/>
    <w:rsid w:val="0049735E"/>
    <w:rsid w:val="00497913"/>
    <w:rsid w:val="00497BC3"/>
    <w:rsid w:val="004A03E5"/>
    <w:rsid w:val="004A0CF7"/>
    <w:rsid w:val="004A0FA9"/>
    <w:rsid w:val="004A1833"/>
    <w:rsid w:val="004A19B3"/>
    <w:rsid w:val="004A1B20"/>
    <w:rsid w:val="004A1D49"/>
    <w:rsid w:val="004A1D86"/>
    <w:rsid w:val="004A202D"/>
    <w:rsid w:val="004A2409"/>
    <w:rsid w:val="004A29CE"/>
    <w:rsid w:val="004A333D"/>
    <w:rsid w:val="004A34DA"/>
    <w:rsid w:val="004A3851"/>
    <w:rsid w:val="004A3DCA"/>
    <w:rsid w:val="004A3F76"/>
    <w:rsid w:val="004A4118"/>
    <w:rsid w:val="004A443C"/>
    <w:rsid w:val="004A4781"/>
    <w:rsid w:val="004A47E8"/>
    <w:rsid w:val="004A4B27"/>
    <w:rsid w:val="004A4BD8"/>
    <w:rsid w:val="004A4DD2"/>
    <w:rsid w:val="004A4E6D"/>
    <w:rsid w:val="004A505F"/>
    <w:rsid w:val="004A5275"/>
    <w:rsid w:val="004A535B"/>
    <w:rsid w:val="004A591E"/>
    <w:rsid w:val="004A5A4B"/>
    <w:rsid w:val="004A5ACB"/>
    <w:rsid w:val="004A5BB6"/>
    <w:rsid w:val="004A5EBB"/>
    <w:rsid w:val="004A6152"/>
    <w:rsid w:val="004A690A"/>
    <w:rsid w:val="004A6C5E"/>
    <w:rsid w:val="004A6E57"/>
    <w:rsid w:val="004A6E71"/>
    <w:rsid w:val="004A6E8A"/>
    <w:rsid w:val="004A6F45"/>
    <w:rsid w:val="004A7206"/>
    <w:rsid w:val="004A75EA"/>
    <w:rsid w:val="004A763E"/>
    <w:rsid w:val="004A76A0"/>
    <w:rsid w:val="004A76B5"/>
    <w:rsid w:val="004A76B7"/>
    <w:rsid w:val="004A7819"/>
    <w:rsid w:val="004A7E95"/>
    <w:rsid w:val="004A7EE6"/>
    <w:rsid w:val="004B03B7"/>
    <w:rsid w:val="004B0505"/>
    <w:rsid w:val="004B060F"/>
    <w:rsid w:val="004B07F9"/>
    <w:rsid w:val="004B0812"/>
    <w:rsid w:val="004B0A1F"/>
    <w:rsid w:val="004B0D56"/>
    <w:rsid w:val="004B1047"/>
    <w:rsid w:val="004B135B"/>
    <w:rsid w:val="004B146D"/>
    <w:rsid w:val="004B170D"/>
    <w:rsid w:val="004B176B"/>
    <w:rsid w:val="004B17C4"/>
    <w:rsid w:val="004B1AAE"/>
    <w:rsid w:val="004B1CE9"/>
    <w:rsid w:val="004B1E43"/>
    <w:rsid w:val="004B2458"/>
    <w:rsid w:val="004B2857"/>
    <w:rsid w:val="004B2D4E"/>
    <w:rsid w:val="004B2DE0"/>
    <w:rsid w:val="004B329D"/>
    <w:rsid w:val="004B3336"/>
    <w:rsid w:val="004B34C3"/>
    <w:rsid w:val="004B3503"/>
    <w:rsid w:val="004B3876"/>
    <w:rsid w:val="004B4043"/>
    <w:rsid w:val="004B4093"/>
    <w:rsid w:val="004B424F"/>
    <w:rsid w:val="004B471A"/>
    <w:rsid w:val="004B4DFB"/>
    <w:rsid w:val="004B4E5D"/>
    <w:rsid w:val="004B4EA8"/>
    <w:rsid w:val="004B4EDB"/>
    <w:rsid w:val="004B56F1"/>
    <w:rsid w:val="004B5824"/>
    <w:rsid w:val="004B5B43"/>
    <w:rsid w:val="004B65F5"/>
    <w:rsid w:val="004B6C6B"/>
    <w:rsid w:val="004B6CFD"/>
    <w:rsid w:val="004B6F35"/>
    <w:rsid w:val="004B6FD8"/>
    <w:rsid w:val="004B718C"/>
    <w:rsid w:val="004B719E"/>
    <w:rsid w:val="004B755A"/>
    <w:rsid w:val="004B764C"/>
    <w:rsid w:val="004B7D4D"/>
    <w:rsid w:val="004C0352"/>
    <w:rsid w:val="004C039C"/>
    <w:rsid w:val="004C03C5"/>
    <w:rsid w:val="004C045E"/>
    <w:rsid w:val="004C05C6"/>
    <w:rsid w:val="004C0877"/>
    <w:rsid w:val="004C09BA"/>
    <w:rsid w:val="004C0C41"/>
    <w:rsid w:val="004C0CC7"/>
    <w:rsid w:val="004C0D15"/>
    <w:rsid w:val="004C0F12"/>
    <w:rsid w:val="004C10C0"/>
    <w:rsid w:val="004C10E0"/>
    <w:rsid w:val="004C124A"/>
    <w:rsid w:val="004C1366"/>
    <w:rsid w:val="004C13FA"/>
    <w:rsid w:val="004C1466"/>
    <w:rsid w:val="004C1A17"/>
    <w:rsid w:val="004C1DAF"/>
    <w:rsid w:val="004C234A"/>
    <w:rsid w:val="004C2358"/>
    <w:rsid w:val="004C25AA"/>
    <w:rsid w:val="004C25DF"/>
    <w:rsid w:val="004C29D3"/>
    <w:rsid w:val="004C2A1D"/>
    <w:rsid w:val="004C2C64"/>
    <w:rsid w:val="004C2FB3"/>
    <w:rsid w:val="004C3234"/>
    <w:rsid w:val="004C3411"/>
    <w:rsid w:val="004C35E3"/>
    <w:rsid w:val="004C362A"/>
    <w:rsid w:val="004C3A3B"/>
    <w:rsid w:val="004C3BC8"/>
    <w:rsid w:val="004C3C72"/>
    <w:rsid w:val="004C431C"/>
    <w:rsid w:val="004C4A3B"/>
    <w:rsid w:val="004C4BF7"/>
    <w:rsid w:val="004C50B8"/>
    <w:rsid w:val="004C5197"/>
    <w:rsid w:val="004C56E0"/>
    <w:rsid w:val="004C5A36"/>
    <w:rsid w:val="004C5AFE"/>
    <w:rsid w:val="004C5B20"/>
    <w:rsid w:val="004C60D6"/>
    <w:rsid w:val="004C61F1"/>
    <w:rsid w:val="004C6589"/>
    <w:rsid w:val="004C658B"/>
    <w:rsid w:val="004C697B"/>
    <w:rsid w:val="004C6C4B"/>
    <w:rsid w:val="004C786D"/>
    <w:rsid w:val="004C7949"/>
    <w:rsid w:val="004C7975"/>
    <w:rsid w:val="004C7CF2"/>
    <w:rsid w:val="004D0389"/>
    <w:rsid w:val="004D0465"/>
    <w:rsid w:val="004D07B2"/>
    <w:rsid w:val="004D088B"/>
    <w:rsid w:val="004D0971"/>
    <w:rsid w:val="004D0D5B"/>
    <w:rsid w:val="004D0FAF"/>
    <w:rsid w:val="004D10C9"/>
    <w:rsid w:val="004D15FE"/>
    <w:rsid w:val="004D1752"/>
    <w:rsid w:val="004D188A"/>
    <w:rsid w:val="004D1E1E"/>
    <w:rsid w:val="004D1F6C"/>
    <w:rsid w:val="004D202B"/>
    <w:rsid w:val="004D2104"/>
    <w:rsid w:val="004D229C"/>
    <w:rsid w:val="004D27B3"/>
    <w:rsid w:val="004D28AC"/>
    <w:rsid w:val="004D2BF2"/>
    <w:rsid w:val="004D3124"/>
    <w:rsid w:val="004D33D9"/>
    <w:rsid w:val="004D3406"/>
    <w:rsid w:val="004D3841"/>
    <w:rsid w:val="004D3EFE"/>
    <w:rsid w:val="004D40AB"/>
    <w:rsid w:val="004D42AD"/>
    <w:rsid w:val="004D460C"/>
    <w:rsid w:val="004D4661"/>
    <w:rsid w:val="004D48A3"/>
    <w:rsid w:val="004D4B5D"/>
    <w:rsid w:val="004D4D51"/>
    <w:rsid w:val="004D51E9"/>
    <w:rsid w:val="004D5504"/>
    <w:rsid w:val="004D5716"/>
    <w:rsid w:val="004D5F2E"/>
    <w:rsid w:val="004D61C8"/>
    <w:rsid w:val="004D6B99"/>
    <w:rsid w:val="004D6FCD"/>
    <w:rsid w:val="004D710F"/>
    <w:rsid w:val="004D76C4"/>
    <w:rsid w:val="004D77E4"/>
    <w:rsid w:val="004D7F7B"/>
    <w:rsid w:val="004D7FFB"/>
    <w:rsid w:val="004E00BE"/>
    <w:rsid w:val="004E03BA"/>
    <w:rsid w:val="004E09B0"/>
    <w:rsid w:val="004E0A48"/>
    <w:rsid w:val="004E0D5C"/>
    <w:rsid w:val="004E0EB1"/>
    <w:rsid w:val="004E17CC"/>
    <w:rsid w:val="004E19C5"/>
    <w:rsid w:val="004E1B05"/>
    <w:rsid w:val="004E1B65"/>
    <w:rsid w:val="004E1C24"/>
    <w:rsid w:val="004E1F78"/>
    <w:rsid w:val="004E2003"/>
    <w:rsid w:val="004E2041"/>
    <w:rsid w:val="004E22E8"/>
    <w:rsid w:val="004E2353"/>
    <w:rsid w:val="004E2393"/>
    <w:rsid w:val="004E287C"/>
    <w:rsid w:val="004E2B1A"/>
    <w:rsid w:val="004E2F06"/>
    <w:rsid w:val="004E2FBA"/>
    <w:rsid w:val="004E2FD1"/>
    <w:rsid w:val="004E315E"/>
    <w:rsid w:val="004E3193"/>
    <w:rsid w:val="004E36EE"/>
    <w:rsid w:val="004E3860"/>
    <w:rsid w:val="004E3B63"/>
    <w:rsid w:val="004E3C0C"/>
    <w:rsid w:val="004E3D96"/>
    <w:rsid w:val="004E3E1B"/>
    <w:rsid w:val="004E3E8C"/>
    <w:rsid w:val="004E3FD2"/>
    <w:rsid w:val="004E4071"/>
    <w:rsid w:val="004E455E"/>
    <w:rsid w:val="004E4650"/>
    <w:rsid w:val="004E4908"/>
    <w:rsid w:val="004E4A09"/>
    <w:rsid w:val="004E4B01"/>
    <w:rsid w:val="004E4E8C"/>
    <w:rsid w:val="004E597F"/>
    <w:rsid w:val="004E5A99"/>
    <w:rsid w:val="004E5C91"/>
    <w:rsid w:val="004E604D"/>
    <w:rsid w:val="004E6596"/>
    <w:rsid w:val="004E67C1"/>
    <w:rsid w:val="004E6E7A"/>
    <w:rsid w:val="004E6FA7"/>
    <w:rsid w:val="004E715E"/>
    <w:rsid w:val="004E7161"/>
    <w:rsid w:val="004E7350"/>
    <w:rsid w:val="004E73AA"/>
    <w:rsid w:val="004E75D3"/>
    <w:rsid w:val="004E777A"/>
    <w:rsid w:val="004E7873"/>
    <w:rsid w:val="004E7CD2"/>
    <w:rsid w:val="004E7FE9"/>
    <w:rsid w:val="004F0183"/>
    <w:rsid w:val="004F03C9"/>
    <w:rsid w:val="004F043B"/>
    <w:rsid w:val="004F0581"/>
    <w:rsid w:val="004F05E1"/>
    <w:rsid w:val="004F0AF2"/>
    <w:rsid w:val="004F0B8E"/>
    <w:rsid w:val="004F0BF0"/>
    <w:rsid w:val="004F0EB5"/>
    <w:rsid w:val="004F0F1A"/>
    <w:rsid w:val="004F0F64"/>
    <w:rsid w:val="004F103D"/>
    <w:rsid w:val="004F106E"/>
    <w:rsid w:val="004F1253"/>
    <w:rsid w:val="004F19F8"/>
    <w:rsid w:val="004F19FA"/>
    <w:rsid w:val="004F1E92"/>
    <w:rsid w:val="004F2120"/>
    <w:rsid w:val="004F29BC"/>
    <w:rsid w:val="004F2FFF"/>
    <w:rsid w:val="004F3119"/>
    <w:rsid w:val="004F31B0"/>
    <w:rsid w:val="004F32C7"/>
    <w:rsid w:val="004F3370"/>
    <w:rsid w:val="004F3B42"/>
    <w:rsid w:val="004F436C"/>
    <w:rsid w:val="004F449F"/>
    <w:rsid w:val="004F44E9"/>
    <w:rsid w:val="004F46D0"/>
    <w:rsid w:val="004F4A3E"/>
    <w:rsid w:val="004F4CCC"/>
    <w:rsid w:val="004F4FB6"/>
    <w:rsid w:val="004F5856"/>
    <w:rsid w:val="004F5870"/>
    <w:rsid w:val="004F5930"/>
    <w:rsid w:val="004F5B12"/>
    <w:rsid w:val="004F5B4F"/>
    <w:rsid w:val="004F5DF0"/>
    <w:rsid w:val="004F5E3F"/>
    <w:rsid w:val="004F5FA9"/>
    <w:rsid w:val="004F629A"/>
    <w:rsid w:val="004F62E1"/>
    <w:rsid w:val="004F642A"/>
    <w:rsid w:val="004F69EA"/>
    <w:rsid w:val="004F6C03"/>
    <w:rsid w:val="004F6C44"/>
    <w:rsid w:val="004F6F8F"/>
    <w:rsid w:val="004F70DD"/>
    <w:rsid w:val="004F76AF"/>
    <w:rsid w:val="00500169"/>
    <w:rsid w:val="005003E9"/>
    <w:rsid w:val="00500858"/>
    <w:rsid w:val="00500B60"/>
    <w:rsid w:val="00500CDA"/>
    <w:rsid w:val="00500D11"/>
    <w:rsid w:val="00500E33"/>
    <w:rsid w:val="0050130F"/>
    <w:rsid w:val="005013CD"/>
    <w:rsid w:val="005014C0"/>
    <w:rsid w:val="005015E5"/>
    <w:rsid w:val="005016DC"/>
    <w:rsid w:val="00501BC7"/>
    <w:rsid w:val="00501E68"/>
    <w:rsid w:val="00501ED3"/>
    <w:rsid w:val="00501F76"/>
    <w:rsid w:val="005020A9"/>
    <w:rsid w:val="0050267A"/>
    <w:rsid w:val="0050270D"/>
    <w:rsid w:val="00502888"/>
    <w:rsid w:val="00503356"/>
    <w:rsid w:val="0050335F"/>
    <w:rsid w:val="005034FA"/>
    <w:rsid w:val="00503887"/>
    <w:rsid w:val="00503DFF"/>
    <w:rsid w:val="00504339"/>
    <w:rsid w:val="005043A7"/>
    <w:rsid w:val="00504520"/>
    <w:rsid w:val="00504562"/>
    <w:rsid w:val="005049EE"/>
    <w:rsid w:val="00504C34"/>
    <w:rsid w:val="00504DBD"/>
    <w:rsid w:val="00504FBB"/>
    <w:rsid w:val="0050530F"/>
    <w:rsid w:val="0050591B"/>
    <w:rsid w:val="00505E96"/>
    <w:rsid w:val="0050683F"/>
    <w:rsid w:val="00506973"/>
    <w:rsid w:val="00506E23"/>
    <w:rsid w:val="005071A8"/>
    <w:rsid w:val="00507248"/>
    <w:rsid w:val="00507923"/>
    <w:rsid w:val="00507AB2"/>
    <w:rsid w:val="00507AC9"/>
    <w:rsid w:val="00507CD5"/>
    <w:rsid w:val="00507D4F"/>
    <w:rsid w:val="00507E7D"/>
    <w:rsid w:val="00510315"/>
    <w:rsid w:val="00510609"/>
    <w:rsid w:val="00510BB3"/>
    <w:rsid w:val="00510BCF"/>
    <w:rsid w:val="00511464"/>
    <w:rsid w:val="0051192F"/>
    <w:rsid w:val="00511A51"/>
    <w:rsid w:val="00511B86"/>
    <w:rsid w:val="00511E49"/>
    <w:rsid w:val="00512279"/>
    <w:rsid w:val="00512344"/>
    <w:rsid w:val="00512435"/>
    <w:rsid w:val="005129C4"/>
    <w:rsid w:val="00512DC6"/>
    <w:rsid w:val="0051325A"/>
    <w:rsid w:val="00513299"/>
    <w:rsid w:val="0051362F"/>
    <w:rsid w:val="00513916"/>
    <w:rsid w:val="00513A31"/>
    <w:rsid w:val="00513C96"/>
    <w:rsid w:val="00513D18"/>
    <w:rsid w:val="00513E08"/>
    <w:rsid w:val="00513F17"/>
    <w:rsid w:val="00513F4E"/>
    <w:rsid w:val="00514077"/>
    <w:rsid w:val="005143E5"/>
    <w:rsid w:val="00514823"/>
    <w:rsid w:val="0051484E"/>
    <w:rsid w:val="005149D6"/>
    <w:rsid w:val="00514A74"/>
    <w:rsid w:val="00514CB6"/>
    <w:rsid w:val="00514CC4"/>
    <w:rsid w:val="00514E51"/>
    <w:rsid w:val="005151EE"/>
    <w:rsid w:val="0051525C"/>
    <w:rsid w:val="00515372"/>
    <w:rsid w:val="005155C4"/>
    <w:rsid w:val="005157CC"/>
    <w:rsid w:val="00516395"/>
    <w:rsid w:val="0051672C"/>
    <w:rsid w:val="00516B9A"/>
    <w:rsid w:val="005170EE"/>
    <w:rsid w:val="00517114"/>
    <w:rsid w:val="005171A2"/>
    <w:rsid w:val="00517233"/>
    <w:rsid w:val="005173D3"/>
    <w:rsid w:val="00517413"/>
    <w:rsid w:val="00517587"/>
    <w:rsid w:val="0051763C"/>
    <w:rsid w:val="00517C11"/>
    <w:rsid w:val="00517DA8"/>
    <w:rsid w:val="00517F24"/>
    <w:rsid w:val="00517F38"/>
    <w:rsid w:val="005200CA"/>
    <w:rsid w:val="0052043B"/>
    <w:rsid w:val="005208C1"/>
    <w:rsid w:val="0052120A"/>
    <w:rsid w:val="00521856"/>
    <w:rsid w:val="00521A37"/>
    <w:rsid w:val="00521B7A"/>
    <w:rsid w:val="0052206F"/>
    <w:rsid w:val="00522077"/>
    <w:rsid w:val="0052269D"/>
    <w:rsid w:val="00522763"/>
    <w:rsid w:val="00522B24"/>
    <w:rsid w:val="00522B30"/>
    <w:rsid w:val="00522B5D"/>
    <w:rsid w:val="00522C39"/>
    <w:rsid w:val="00522D5E"/>
    <w:rsid w:val="00522FAF"/>
    <w:rsid w:val="0052304C"/>
    <w:rsid w:val="00523432"/>
    <w:rsid w:val="005237D7"/>
    <w:rsid w:val="005237F9"/>
    <w:rsid w:val="0052393B"/>
    <w:rsid w:val="00523B9D"/>
    <w:rsid w:val="00523E48"/>
    <w:rsid w:val="00524064"/>
    <w:rsid w:val="005243EA"/>
    <w:rsid w:val="00524465"/>
    <w:rsid w:val="00524A09"/>
    <w:rsid w:val="00524C75"/>
    <w:rsid w:val="00524E80"/>
    <w:rsid w:val="005250C5"/>
    <w:rsid w:val="00525350"/>
    <w:rsid w:val="005254C2"/>
    <w:rsid w:val="00525911"/>
    <w:rsid w:val="00525B3E"/>
    <w:rsid w:val="00525E63"/>
    <w:rsid w:val="00525EE4"/>
    <w:rsid w:val="00526024"/>
    <w:rsid w:val="0052608A"/>
    <w:rsid w:val="0052674C"/>
    <w:rsid w:val="00526FAF"/>
    <w:rsid w:val="0052740A"/>
    <w:rsid w:val="005274A0"/>
    <w:rsid w:val="005275EF"/>
    <w:rsid w:val="00527A6B"/>
    <w:rsid w:val="00527AAF"/>
    <w:rsid w:val="00530354"/>
    <w:rsid w:val="005305B3"/>
    <w:rsid w:val="005305F1"/>
    <w:rsid w:val="00530877"/>
    <w:rsid w:val="00530B20"/>
    <w:rsid w:val="00530D58"/>
    <w:rsid w:val="005310DF"/>
    <w:rsid w:val="00531318"/>
    <w:rsid w:val="005313DA"/>
    <w:rsid w:val="00531481"/>
    <w:rsid w:val="00531781"/>
    <w:rsid w:val="0053187D"/>
    <w:rsid w:val="0053192B"/>
    <w:rsid w:val="00531AE7"/>
    <w:rsid w:val="0053222F"/>
    <w:rsid w:val="005327E5"/>
    <w:rsid w:val="0053281F"/>
    <w:rsid w:val="005328F4"/>
    <w:rsid w:val="00532C51"/>
    <w:rsid w:val="00532CEE"/>
    <w:rsid w:val="00532F08"/>
    <w:rsid w:val="00533318"/>
    <w:rsid w:val="00533380"/>
    <w:rsid w:val="00533A01"/>
    <w:rsid w:val="005341DE"/>
    <w:rsid w:val="005343CE"/>
    <w:rsid w:val="005345EC"/>
    <w:rsid w:val="00534B77"/>
    <w:rsid w:val="00534CBD"/>
    <w:rsid w:val="00535000"/>
    <w:rsid w:val="0053557A"/>
    <w:rsid w:val="005357E6"/>
    <w:rsid w:val="00535B08"/>
    <w:rsid w:val="00535DA0"/>
    <w:rsid w:val="00536271"/>
    <w:rsid w:val="0053660C"/>
    <w:rsid w:val="0053693D"/>
    <w:rsid w:val="00536C20"/>
    <w:rsid w:val="00536E80"/>
    <w:rsid w:val="005372A2"/>
    <w:rsid w:val="0053745B"/>
    <w:rsid w:val="005374AC"/>
    <w:rsid w:val="00537684"/>
    <w:rsid w:val="0053773A"/>
    <w:rsid w:val="0053783A"/>
    <w:rsid w:val="00537E4B"/>
    <w:rsid w:val="00540035"/>
    <w:rsid w:val="005400FA"/>
    <w:rsid w:val="0054011C"/>
    <w:rsid w:val="0054095F"/>
    <w:rsid w:val="00540A5A"/>
    <w:rsid w:val="00540A87"/>
    <w:rsid w:val="0054119A"/>
    <w:rsid w:val="00541226"/>
    <w:rsid w:val="00541406"/>
    <w:rsid w:val="005418CB"/>
    <w:rsid w:val="005419BB"/>
    <w:rsid w:val="00541DD7"/>
    <w:rsid w:val="0054244A"/>
    <w:rsid w:val="00542476"/>
    <w:rsid w:val="005434CF"/>
    <w:rsid w:val="00543564"/>
    <w:rsid w:val="00543C2A"/>
    <w:rsid w:val="00543FA4"/>
    <w:rsid w:val="00544296"/>
    <w:rsid w:val="0054431E"/>
    <w:rsid w:val="00544375"/>
    <w:rsid w:val="0054459A"/>
    <w:rsid w:val="00544876"/>
    <w:rsid w:val="00544964"/>
    <w:rsid w:val="00544A38"/>
    <w:rsid w:val="00544CBC"/>
    <w:rsid w:val="00544E76"/>
    <w:rsid w:val="0054551A"/>
    <w:rsid w:val="00545565"/>
    <w:rsid w:val="005462A6"/>
    <w:rsid w:val="005464FF"/>
    <w:rsid w:val="00546860"/>
    <w:rsid w:val="00546A98"/>
    <w:rsid w:val="00546C42"/>
    <w:rsid w:val="005472E7"/>
    <w:rsid w:val="00547741"/>
    <w:rsid w:val="00547C3F"/>
    <w:rsid w:val="00547EA0"/>
    <w:rsid w:val="00547FB4"/>
    <w:rsid w:val="005504EF"/>
    <w:rsid w:val="00550740"/>
    <w:rsid w:val="00550784"/>
    <w:rsid w:val="00550CA6"/>
    <w:rsid w:val="00550D90"/>
    <w:rsid w:val="00550FC2"/>
    <w:rsid w:val="00551346"/>
    <w:rsid w:val="00551628"/>
    <w:rsid w:val="00551633"/>
    <w:rsid w:val="0055181A"/>
    <w:rsid w:val="00551B01"/>
    <w:rsid w:val="00551C27"/>
    <w:rsid w:val="00551FB5"/>
    <w:rsid w:val="005521DA"/>
    <w:rsid w:val="00552530"/>
    <w:rsid w:val="00552BB1"/>
    <w:rsid w:val="00553226"/>
    <w:rsid w:val="005532C8"/>
    <w:rsid w:val="00553356"/>
    <w:rsid w:val="0055397C"/>
    <w:rsid w:val="00553997"/>
    <w:rsid w:val="00553FE5"/>
    <w:rsid w:val="00554257"/>
    <w:rsid w:val="00554543"/>
    <w:rsid w:val="00554D75"/>
    <w:rsid w:val="00554FF8"/>
    <w:rsid w:val="005551C3"/>
    <w:rsid w:val="0055542B"/>
    <w:rsid w:val="0055563E"/>
    <w:rsid w:val="00555B13"/>
    <w:rsid w:val="00555E99"/>
    <w:rsid w:val="005561BA"/>
    <w:rsid w:val="0055637D"/>
    <w:rsid w:val="005565ED"/>
    <w:rsid w:val="00556706"/>
    <w:rsid w:val="00556C9D"/>
    <w:rsid w:val="0055737A"/>
    <w:rsid w:val="005573E5"/>
    <w:rsid w:val="0055777D"/>
    <w:rsid w:val="00557972"/>
    <w:rsid w:val="00560107"/>
    <w:rsid w:val="005604D9"/>
    <w:rsid w:val="005605EA"/>
    <w:rsid w:val="005607E4"/>
    <w:rsid w:val="00560909"/>
    <w:rsid w:val="00560B6E"/>
    <w:rsid w:val="00560CDD"/>
    <w:rsid w:val="00560FFA"/>
    <w:rsid w:val="005610EF"/>
    <w:rsid w:val="00561B14"/>
    <w:rsid w:val="00561DDC"/>
    <w:rsid w:val="00561E2A"/>
    <w:rsid w:val="00562073"/>
    <w:rsid w:val="005621DE"/>
    <w:rsid w:val="0056268E"/>
    <w:rsid w:val="00562948"/>
    <w:rsid w:val="00562B1B"/>
    <w:rsid w:val="00563191"/>
    <w:rsid w:val="00563210"/>
    <w:rsid w:val="005634CD"/>
    <w:rsid w:val="00563527"/>
    <w:rsid w:val="0056374C"/>
    <w:rsid w:val="00563A2C"/>
    <w:rsid w:val="00563F83"/>
    <w:rsid w:val="0056413F"/>
    <w:rsid w:val="00564819"/>
    <w:rsid w:val="00564A17"/>
    <w:rsid w:val="00564A7F"/>
    <w:rsid w:val="00564BC0"/>
    <w:rsid w:val="00565213"/>
    <w:rsid w:val="005653D8"/>
    <w:rsid w:val="005658EE"/>
    <w:rsid w:val="00565960"/>
    <w:rsid w:val="00565C41"/>
    <w:rsid w:val="00565E59"/>
    <w:rsid w:val="00565EBA"/>
    <w:rsid w:val="00565F8D"/>
    <w:rsid w:val="00566063"/>
    <w:rsid w:val="00566530"/>
    <w:rsid w:val="00566A37"/>
    <w:rsid w:val="00566D1E"/>
    <w:rsid w:val="00567314"/>
    <w:rsid w:val="00567820"/>
    <w:rsid w:val="00567AA9"/>
    <w:rsid w:val="00567E81"/>
    <w:rsid w:val="005701E2"/>
    <w:rsid w:val="005709B6"/>
    <w:rsid w:val="00570B59"/>
    <w:rsid w:val="00570BEC"/>
    <w:rsid w:val="00570C2E"/>
    <w:rsid w:val="00570C88"/>
    <w:rsid w:val="00571421"/>
    <w:rsid w:val="00571568"/>
    <w:rsid w:val="005717C3"/>
    <w:rsid w:val="00571863"/>
    <w:rsid w:val="00571BFD"/>
    <w:rsid w:val="00571DC6"/>
    <w:rsid w:val="005720F9"/>
    <w:rsid w:val="005723E7"/>
    <w:rsid w:val="0057240E"/>
    <w:rsid w:val="00572595"/>
    <w:rsid w:val="00572751"/>
    <w:rsid w:val="00572770"/>
    <w:rsid w:val="00572853"/>
    <w:rsid w:val="005728F5"/>
    <w:rsid w:val="00572A82"/>
    <w:rsid w:val="00572B82"/>
    <w:rsid w:val="00572BEF"/>
    <w:rsid w:val="005730DC"/>
    <w:rsid w:val="00573329"/>
    <w:rsid w:val="0057336D"/>
    <w:rsid w:val="00573525"/>
    <w:rsid w:val="005735CD"/>
    <w:rsid w:val="00573888"/>
    <w:rsid w:val="005739D3"/>
    <w:rsid w:val="00573B4A"/>
    <w:rsid w:val="00573C14"/>
    <w:rsid w:val="00573DE5"/>
    <w:rsid w:val="00573F15"/>
    <w:rsid w:val="00574351"/>
    <w:rsid w:val="005744E3"/>
    <w:rsid w:val="00574700"/>
    <w:rsid w:val="0057481E"/>
    <w:rsid w:val="0057509F"/>
    <w:rsid w:val="00575121"/>
    <w:rsid w:val="005751C7"/>
    <w:rsid w:val="005751E7"/>
    <w:rsid w:val="005753ED"/>
    <w:rsid w:val="0057578B"/>
    <w:rsid w:val="00575D90"/>
    <w:rsid w:val="00576A63"/>
    <w:rsid w:val="00576DA6"/>
    <w:rsid w:val="005774E1"/>
    <w:rsid w:val="00577902"/>
    <w:rsid w:val="00577D09"/>
    <w:rsid w:val="00580169"/>
    <w:rsid w:val="0058027A"/>
    <w:rsid w:val="0058035E"/>
    <w:rsid w:val="00580391"/>
    <w:rsid w:val="0058039C"/>
    <w:rsid w:val="00581381"/>
    <w:rsid w:val="005818C0"/>
    <w:rsid w:val="00581D68"/>
    <w:rsid w:val="00581E53"/>
    <w:rsid w:val="0058261E"/>
    <w:rsid w:val="00582737"/>
    <w:rsid w:val="00582897"/>
    <w:rsid w:val="00582A14"/>
    <w:rsid w:val="00583446"/>
    <w:rsid w:val="00583E2A"/>
    <w:rsid w:val="00583E51"/>
    <w:rsid w:val="00583FBB"/>
    <w:rsid w:val="0058431F"/>
    <w:rsid w:val="0058490D"/>
    <w:rsid w:val="00584AE9"/>
    <w:rsid w:val="00584C1C"/>
    <w:rsid w:val="00584CBA"/>
    <w:rsid w:val="00585126"/>
    <w:rsid w:val="00585704"/>
    <w:rsid w:val="00585869"/>
    <w:rsid w:val="00585921"/>
    <w:rsid w:val="00585CE9"/>
    <w:rsid w:val="005860FE"/>
    <w:rsid w:val="00586856"/>
    <w:rsid w:val="00587131"/>
    <w:rsid w:val="005873F1"/>
    <w:rsid w:val="0058758F"/>
    <w:rsid w:val="005876D7"/>
    <w:rsid w:val="00587A2D"/>
    <w:rsid w:val="00587A5A"/>
    <w:rsid w:val="00587E3B"/>
    <w:rsid w:val="00587E53"/>
    <w:rsid w:val="00587ED1"/>
    <w:rsid w:val="00587FC2"/>
    <w:rsid w:val="0059010B"/>
    <w:rsid w:val="0059028A"/>
    <w:rsid w:val="00590450"/>
    <w:rsid w:val="005905A0"/>
    <w:rsid w:val="005914CC"/>
    <w:rsid w:val="00591D61"/>
    <w:rsid w:val="00591F15"/>
    <w:rsid w:val="00591FE1"/>
    <w:rsid w:val="00592037"/>
    <w:rsid w:val="00592363"/>
    <w:rsid w:val="005924FC"/>
    <w:rsid w:val="00592AA7"/>
    <w:rsid w:val="00592B3C"/>
    <w:rsid w:val="00592B5C"/>
    <w:rsid w:val="0059353B"/>
    <w:rsid w:val="005935AF"/>
    <w:rsid w:val="005938AC"/>
    <w:rsid w:val="00593AC1"/>
    <w:rsid w:val="00593FE6"/>
    <w:rsid w:val="00593FEE"/>
    <w:rsid w:val="005940BB"/>
    <w:rsid w:val="005949FA"/>
    <w:rsid w:val="00594BD0"/>
    <w:rsid w:val="0059500E"/>
    <w:rsid w:val="0059502F"/>
    <w:rsid w:val="005956EB"/>
    <w:rsid w:val="00595AD5"/>
    <w:rsid w:val="00595AD6"/>
    <w:rsid w:val="00595BB3"/>
    <w:rsid w:val="00595E71"/>
    <w:rsid w:val="00595EC6"/>
    <w:rsid w:val="00595FBE"/>
    <w:rsid w:val="00595FC8"/>
    <w:rsid w:val="005960AF"/>
    <w:rsid w:val="005960ED"/>
    <w:rsid w:val="0059624A"/>
    <w:rsid w:val="00596372"/>
    <w:rsid w:val="00596445"/>
    <w:rsid w:val="005965D3"/>
    <w:rsid w:val="0059685F"/>
    <w:rsid w:val="00596EB2"/>
    <w:rsid w:val="00596F5B"/>
    <w:rsid w:val="00597041"/>
    <w:rsid w:val="005973EF"/>
    <w:rsid w:val="00597666"/>
    <w:rsid w:val="0059769C"/>
    <w:rsid w:val="00597806"/>
    <w:rsid w:val="005979F5"/>
    <w:rsid w:val="00597C1B"/>
    <w:rsid w:val="00597C8E"/>
    <w:rsid w:val="005A00B7"/>
    <w:rsid w:val="005A0230"/>
    <w:rsid w:val="005A036C"/>
    <w:rsid w:val="005A0484"/>
    <w:rsid w:val="005A0A3D"/>
    <w:rsid w:val="005A0B58"/>
    <w:rsid w:val="005A11C0"/>
    <w:rsid w:val="005A1396"/>
    <w:rsid w:val="005A148B"/>
    <w:rsid w:val="005A14DB"/>
    <w:rsid w:val="005A15C8"/>
    <w:rsid w:val="005A199B"/>
    <w:rsid w:val="005A1B45"/>
    <w:rsid w:val="005A1D0C"/>
    <w:rsid w:val="005A1D9F"/>
    <w:rsid w:val="005A1EAD"/>
    <w:rsid w:val="005A21E8"/>
    <w:rsid w:val="005A23AF"/>
    <w:rsid w:val="005A312A"/>
    <w:rsid w:val="005A32C6"/>
    <w:rsid w:val="005A372F"/>
    <w:rsid w:val="005A3837"/>
    <w:rsid w:val="005A38B5"/>
    <w:rsid w:val="005A38DE"/>
    <w:rsid w:val="005A3B5A"/>
    <w:rsid w:val="005A3D23"/>
    <w:rsid w:val="005A3E19"/>
    <w:rsid w:val="005A3E61"/>
    <w:rsid w:val="005A4090"/>
    <w:rsid w:val="005A40F0"/>
    <w:rsid w:val="005A4331"/>
    <w:rsid w:val="005A47AE"/>
    <w:rsid w:val="005A4988"/>
    <w:rsid w:val="005A51F0"/>
    <w:rsid w:val="005A5633"/>
    <w:rsid w:val="005A577D"/>
    <w:rsid w:val="005A5858"/>
    <w:rsid w:val="005A58FA"/>
    <w:rsid w:val="005A60B9"/>
    <w:rsid w:val="005A6225"/>
    <w:rsid w:val="005A667A"/>
    <w:rsid w:val="005A678F"/>
    <w:rsid w:val="005A69C3"/>
    <w:rsid w:val="005A6AFC"/>
    <w:rsid w:val="005A6B28"/>
    <w:rsid w:val="005A6BE9"/>
    <w:rsid w:val="005A6DC8"/>
    <w:rsid w:val="005A6EEF"/>
    <w:rsid w:val="005A725D"/>
    <w:rsid w:val="005A7396"/>
    <w:rsid w:val="005A7516"/>
    <w:rsid w:val="005A768F"/>
    <w:rsid w:val="005A7FF0"/>
    <w:rsid w:val="005B05A8"/>
    <w:rsid w:val="005B0945"/>
    <w:rsid w:val="005B0EEA"/>
    <w:rsid w:val="005B0FCD"/>
    <w:rsid w:val="005B104A"/>
    <w:rsid w:val="005B113E"/>
    <w:rsid w:val="005B117E"/>
    <w:rsid w:val="005B12AB"/>
    <w:rsid w:val="005B145F"/>
    <w:rsid w:val="005B150D"/>
    <w:rsid w:val="005B1C3E"/>
    <w:rsid w:val="005B1C6F"/>
    <w:rsid w:val="005B222E"/>
    <w:rsid w:val="005B25BE"/>
    <w:rsid w:val="005B2647"/>
    <w:rsid w:val="005B2A90"/>
    <w:rsid w:val="005B2AA1"/>
    <w:rsid w:val="005B2D7E"/>
    <w:rsid w:val="005B2F8D"/>
    <w:rsid w:val="005B359B"/>
    <w:rsid w:val="005B3792"/>
    <w:rsid w:val="005B39BD"/>
    <w:rsid w:val="005B3EBF"/>
    <w:rsid w:val="005B46EC"/>
    <w:rsid w:val="005B48CD"/>
    <w:rsid w:val="005B4A17"/>
    <w:rsid w:val="005B4B74"/>
    <w:rsid w:val="005B4DD9"/>
    <w:rsid w:val="005B5109"/>
    <w:rsid w:val="005B51CD"/>
    <w:rsid w:val="005B5261"/>
    <w:rsid w:val="005B536E"/>
    <w:rsid w:val="005B5A2A"/>
    <w:rsid w:val="005B609F"/>
    <w:rsid w:val="005B625A"/>
    <w:rsid w:val="005B6B7F"/>
    <w:rsid w:val="005B6E0B"/>
    <w:rsid w:val="005B7089"/>
    <w:rsid w:val="005B762F"/>
    <w:rsid w:val="005B7764"/>
    <w:rsid w:val="005B7A41"/>
    <w:rsid w:val="005B7D5E"/>
    <w:rsid w:val="005B7EE3"/>
    <w:rsid w:val="005C06D6"/>
    <w:rsid w:val="005C0E56"/>
    <w:rsid w:val="005C10BF"/>
    <w:rsid w:val="005C1247"/>
    <w:rsid w:val="005C129E"/>
    <w:rsid w:val="005C18B7"/>
    <w:rsid w:val="005C19A0"/>
    <w:rsid w:val="005C20A4"/>
    <w:rsid w:val="005C2173"/>
    <w:rsid w:val="005C239E"/>
    <w:rsid w:val="005C24FF"/>
    <w:rsid w:val="005C291D"/>
    <w:rsid w:val="005C2EEA"/>
    <w:rsid w:val="005C33DD"/>
    <w:rsid w:val="005C3507"/>
    <w:rsid w:val="005C3909"/>
    <w:rsid w:val="005C3AFB"/>
    <w:rsid w:val="005C3BD1"/>
    <w:rsid w:val="005C3D32"/>
    <w:rsid w:val="005C3F87"/>
    <w:rsid w:val="005C4049"/>
    <w:rsid w:val="005C43DF"/>
    <w:rsid w:val="005C48A9"/>
    <w:rsid w:val="005C48ED"/>
    <w:rsid w:val="005C49A8"/>
    <w:rsid w:val="005C4A0A"/>
    <w:rsid w:val="005C5015"/>
    <w:rsid w:val="005C52CE"/>
    <w:rsid w:val="005C591D"/>
    <w:rsid w:val="005C5AF3"/>
    <w:rsid w:val="005C5C89"/>
    <w:rsid w:val="005C5E7F"/>
    <w:rsid w:val="005C671B"/>
    <w:rsid w:val="005C6976"/>
    <w:rsid w:val="005C6986"/>
    <w:rsid w:val="005C6A1D"/>
    <w:rsid w:val="005C6B9A"/>
    <w:rsid w:val="005C6D8F"/>
    <w:rsid w:val="005C6E23"/>
    <w:rsid w:val="005C6F57"/>
    <w:rsid w:val="005C74AE"/>
    <w:rsid w:val="005C7D2D"/>
    <w:rsid w:val="005C7D39"/>
    <w:rsid w:val="005D0860"/>
    <w:rsid w:val="005D08CE"/>
    <w:rsid w:val="005D1046"/>
    <w:rsid w:val="005D1211"/>
    <w:rsid w:val="005D146B"/>
    <w:rsid w:val="005D1563"/>
    <w:rsid w:val="005D19A1"/>
    <w:rsid w:val="005D19DD"/>
    <w:rsid w:val="005D2017"/>
    <w:rsid w:val="005D2057"/>
    <w:rsid w:val="005D23AF"/>
    <w:rsid w:val="005D28B2"/>
    <w:rsid w:val="005D30A7"/>
    <w:rsid w:val="005D3112"/>
    <w:rsid w:val="005D3467"/>
    <w:rsid w:val="005D3549"/>
    <w:rsid w:val="005D3583"/>
    <w:rsid w:val="005D3938"/>
    <w:rsid w:val="005D3B4C"/>
    <w:rsid w:val="005D4185"/>
    <w:rsid w:val="005D41D9"/>
    <w:rsid w:val="005D41FC"/>
    <w:rsid w:val="005D43B0"/>
    <w:rsid w:val="005D43BC"/>
    <w:rsid w:val="005D44EC"/>
    <w:rsid w:val="005D452F"/>
    <w:rsid w:val="005D45C6"/>
    <w:rsid w:val="005D479F"/>
    <w:rsid w:val="005D4A20"/>
    <w:rsid w:val="005D4B6C"/>
    <w:rsid w:val="005D4BD3"/>
    <w:rsid w:val="005D4EA8"/>
    <w:rsid w:val="005D52D4"/>
    <w:rsid w:val="005D5C40"/>
    <w:rsid w:val="005D5D0C"/>
    <w:rsid w:val="005D5EC9"/>
    <w:rsid w:val="005D61AD"/>
    <w:rsid w:val="005D63A6"/>
    <w:rsid w:val="005D6611"/>
    <w:rsid w:val="005D6BB4"/>
    <w:rsid w:val="005D77C0"/>
    <w:rsid w:val="005D7ABC"/>
    <w:rsid w:val="005D7C2D"/>
    <w:rsid w:val="005D7CCF"/>
    <w:rsid w:val="005D7DE4"/>
    <w:rsid w:val="005E0375"/>
    <w:rsid w:val="005E05E2"/>
    <w:rsid w:val="005E093F"/>
    <w:rsid w:val="005E096D"/>
    <w:rsid w:val="005E09E9"/>
    <w:rsid w:val="005E0A47"/>
    <w:rsid w:val="005E0DC6"/>
    <w:rsid w:val="005E0DF2"/>
    <w:rsid w:val="005E0FF5"/>
    <w:rsid w:val="005E14C3"/>
    <w:rsid w:val="005E1A5D"/>
    <w:rsid w:val="005E1B00"/>
    <w:rsid w:val="005E1B56"/>
    <w:rsid w:val="005E1B97"/>
    <w:rsid w:val="005E1F24"/>
    <w:rsid w:val="005E21FE"/>
    <w:rsid w:val="005E2366"/>
    <w:rsid w:val="005E25A3"/>
    <w:rsid w:val="005E25EC"/>
    <w:rsid w:val="005E27D7"/>
    <w:rsid w:val="005E2B64"/>
    <w:rsid w:val="005E359A"/>
    <w:rsid w:val="005E36CF"/>
    <w:rsid w:val="005E371D"/>
    <w:rsid w:val="005E3789"/>
    <w:rsid w:val="005E38FA"/>
    <w:rsid w:val="005E3C86"/>
    <w:rsid w:val="005E3CF6"/>
    <w:rsid w:val="005E4134"/>
    <w:rsid w:val="005E4ABB"/>
    <w:rsid w:val="005E4B93"/>
    <w:rsid w:val="005E4E19"/>
    <w:rsid w:val="005E4FA9"/>
    <w:rsid w:val="005E5382"/>
    <w:rsid w:val="005E546A"/>
    <w:rsid w:val="005E5614"/>
    <w:rsid w:val="005E57AC"/>
    <w:rsid w:val="005E5AAB"/>
    <w:rsid w:val="005E5E03"/>
    <w:rsid w:val="005E6211"/>
    <w:rsid w:val="005E6302"/>
    <w:rsid w:val="005E653C"/>
    <w:rsid w:val="005E6581"/>
    <w:rsid w:val="005E6754"/>
    <w:rsid w:val="005E6790"/>
    <w:rsid w:val="005E6BDE"/>
    <w:rsid w:val="005E76B9"/>
    <w:rsid w:val="005E7870"/>
    <w:rsid w:val="005E7942"/>
    <w:rsid w:val="005E7A15"/>
    <w:rsid w:val="005E7A58"/>
    <w:rsid w:val="005E7E87"/>
    <w:rsid w:val="005F0024"/>
    <w:rsid w:val="005F0138"/>
    <w:rsid w:val="005F0169"/>
    <w:rsid w:val="005F06F0"/>
    <w:rsid w:val="005F0C22"/>
    <w:rsid w:val="005F0EDA"/>
    <w:rsid w:val="005F105E"/>
    <w:rsid w:val="005F148B"/>
    <w:rsid w:val="005F17C7"/>
    <w:rsid w:val="005F188E"/>
    <w:rsid w:val="005F1C9F"/>
    <w:rsid w:val="005F2090"/>
    <w:rsid w:val="005F217F"/>
    <w:rsid w:val="005F273C"/>
    <w:rsid w:val="005F30A8"/>
    <w:rsid w:val="005F30B9"/>
    <w:rsid w:val="005F3C98"/>
    <w:rsid w:val="005F4150"/>
    <w:rsid w:val="005F4601"/>
    <w:rsid w:val="005F4ED0"/>
    <w:rsid w:val="005F517C"/>
    <w:rsid w:val="005F532A"/>
    <w:rsid w:val="005F533E"/>
    <w:rsid w:val="005F5368"/>
    <w:rsid w:val="005F56DC"/>
    <w:rsid w:val="005F5AC9"/>
    <w:rsid w:val="005F5B7B"/>
    <w:rsid w:val="005F5BC6"/>
    <w:rsid w:val="005F5BF7"/>
    <w:rsid w:val="005F5DC1"/>
    <w:rsid w:val="005F5F81"/>
    <w:rsid w:val="005F604C"/>
    <w:rsid w:val="005F6A86"/>
    <w:rsid w:val="005F6E92"/>
    <w:rsid w:val="005F70CC"/>
    <w:rsid w:val="005F75FA"/>
    <w:rsid w:val="005F79BE"/>
    <w:rsid w:val="005F7B25"/>
    <w:rsid w:val="005F7BAF"/>
    <w:rsid w:val="00600163"/>
    <w:rsid w:val="00600943"/>
    <w:rsid w:val="00600C1C"/>
    <w:rsid w:val="00600CE6"/>
    <w:rsid w:val="00601421"/>
    <w:rsid w:val="00601595"/>
    <w:rsid w:val="006019E9"/>
    <w:rsid w:val="006020F1"/>
    <w:rsid w:val="00602275"/>
    <w:rsid w:val="0060270F"/>
    <w:rsid w:val="00602CA4"/>
    <w:rsid w:val="00602CB4"/>
    <w:rsid w:val="00603481"/>
    <w:rsid w:val="00603710"/>
    <w:rsid w:val="0060375B"/>
    <w:rsid w:val="00603B2D"/>
    <w:rsid w:val="00603CBD"/>
    <w:rsid w:val="006044B4"/>
    <w:rsid w:val="006045F2"/>
    <w:rsid w:val="006046D2"/>
    <w:rsid w:val="006047B2"/>
    <w:rsid w:val="00604CEC"/>
    <w:rsid w:val="00604CF8"/>
    <w:rsid w:val="0060517A"/>
    <w:rsid w:val="0060521E"/>
    <w:rsid w:val="00605400"/>
    <w:rsid w:val="00605DCA"/>
    <w:rsid w:val="00606752"/>
    <w:rsid w:val="00606ACF"/>
    <w:rsid w:val="00606BE6"/>
    <w:rsid w:val="00606CCC"/>
    <w:rsid w:val="00606D11"/>
    <w:rsid w:val="00606FFC"/>
    <w:rsid w:val="0060778A"/>
    <w:rsid w:val="006079DE"/>
    <w:rsid w:val="00607A24"/>
    <w:rsid w:val="006106AC"/>
    <w:rsid w:val="00610793"/>
    <w:rsid w:val="006107D6"/>
    <w:rsid w:val="00610C3A"/>
    <w:rsid w:val="00611411"/>
    <w:rsid w:val="0061141D"/>
    <w:rsid w:val="00611541"/>
    <w:rsid w:val="0061160D"/>
    <w:rsid w:val="0061170F"/>
    <w:rsid w:val="006117A6"/>
    <w:rsid w:val="00611897"/>
    <w:rsid w:val="00611CF1"/>
    <w:rsid w:val="0061202F"/>
    <w:rsid w:val="006120C6"/>
    <w:rsid w:val="006127B9"/>
    <w:rsid w:val="00612947"/>
    <w:rsid w:val="00612A3C"/>
    <w:rsid w:val="00612B62"/>
    <w:rsid w:val="00612E97"/>
    <w:rsid w:val="00613043"/>
    <w:rsid w:val="00613302"/>
    <w:rsid w:val="006133E3"/>
    <w:rsid w:val="00613469"/>
    <w:rsid w:val="006134AF"/>
    <w:rsid w:val="006137C8"/>
    <w:rsid w:val="00613952"/>
    <w:rsid w:val="00613F19"/>
    <w:rsid w:val="00613F79"/>
    <w:rsid w:val="0061435A"/>
    <w:rsid w:val="006146D3"/>
    <w:rsid w:val="006149CD"/>
    <w:rsid w:val="00615131"/>
    <w:rsid w:val="0061513E"/>
    <w:rsid w:val="00615A03"/>
    <w:rsid w:val="00615E28"/>
    <w:rsid w:val="00615F31"/>
    <w:rsid w:val="006165E0"/>
    <w:rsid w:val="0061692A"/>
    <w:rsid w:val="00616A42"/>
    <w:rsid w:val="00616B47"/>
    <w:rsid w:val="00616CA5"/>
    <w:rsid w:val="00616CC6"/>
    <w:rsid w:val="00616DB1"/>
    <w:rsid w:val="00616DBB"/>
    <w:rsid w:val="00616E30"/>
    <w:rsid w:val="00616EA4"/>
    <w:rsid w:val="00616F8D"/>
    <w:rsid w:val="00617322"/>
    <w:rsid w:val="00617715"/>
    <w:rsid w:val="00617996"/>
    <w:rsid w:val="00617D84"/>
    <w:rsid w:val="00620358"/>
    <w:rsid w:val="006204E4"/>
    <w:rsid w:val="00620580"/>
    <w:rsid w:val="00620597"/>
    <w:rsid w:val="00621026"/>
    <w:rsid w:val="00621308"/>
    <w:rsid w:val="006213FC"/>
    <w:rsid w:val="006216F3"/>
    <w:rsid w:val="0062178B"/>
    <w:rsid w:val="006217D1"/>
    <w:rsid w:val="00621908"/>
    <w:rsid w:val="00621C67"/>
    <w:rsid w:val="00621CBF"/>
    <w:rsid w:val="00621DF6"/>
    <w:rsid w:val="00621EFD"/>
    <w:rsid w:val="0062289D"/>
    <w:rsid w:val="00622964"/>
    <w:rsid w:val="006229AA"/>
    <w:rsid w:val="00622BB5"/>
    <w:rsid w:val="006234FB"/>
    <w:rsid w:val="00623704"/>
    <w:rsid w:val="0062392D"/>
    <w:rsid w:val="00623ECF"/>
    <w:rsid w:val="00624057"/>
    <w:rsid w:val="0062418F"/>
    <w:rsid w:val="006243D2"/>
    <w:rsid w:val="00624440"/>
    <w:rsid w:val="00624A0C"/>
    <w:rsid w:val="00624E60"/>
    <w:rsid w:val="00625005"/>
    <w:rsid w:val="00625230"/>
    <w:rsid w:val="006253B5"/>
    <w:rsid w:val="006254D3"/>
    <w:rsid w:val="00625AB8"/>
    <w:rsid w:val="00625C53"/>
    <w:rsid w:val="00625CDB"/>
    <w:rsid w:val="00626115"/>
    <w:rsid w:val="00626425"/>
    <w:rsid w:val="0062644E"/>
    <w:rsid w:val="00626517"/>
    <w:rsid w:val="00626ED1"/>
    <w:rsid w:val="00627057"/>
    <w:rsid w:val="006272D7"/>
    <w:rsid w:val="00627351"/>
    <w:rsid w:val="006273D1"/>
    <w:rsid w:val="006275D9"/>
    <w:rsid w:val="0062760D"/>
    <w:rsid w:val="006276B3"/>
    <w:rsid w:val="0062775B"/>
    <w:rsid w:val="0062792F"/>
    <w:rsid w:val="00627A62"/>
    <w:rsid w:val="00627AC7"/>
    <w:rsid w:val="00627C87"/>
    <w:rsid w:val="00627E20"/>
    <w:rsid w:val="00627FCB"/>
    <w:rsid w:val="006300E9"/>
    <w:rsid w:val="006303C7"/>
    <w:rsid w:val="0063067F"/>
    <w:rsid w:val="00630AD4"/>
    <w:rsid w:val="00630C93"/>
    <w:rsid w:val="00630DED"/>
    <w:rsid w:val="00630E48"/>
    <w:rsid w:val="00630FD6"/>
    <w:rsid w:val="006310E3"/>
    <w:rsid w:val="00631235"/>
    <w:rsid w:val="006318CF"/>
    <w:rsid w:val="00631B8D"/>
    <w:rsid w:val="00632362"/>
    <w:rsid w:val="006325A4"/>
    <w:rsid w:val="0063260F"/>
    <w:rsid w:val="00632757"/>
    <w:rsid w:val="0063289E"/>
    <w:rsid w:val="00632AE4"/>
    <w:rsid w:val="00632C59"/>
    <w:rsid w:val="00633244"/>
    <w:rsid w:val="006333C5"/>
    <w:rsid w:val="006335F7"/>
    <w:rsid w:val="006344A0"/>
    <w:rsid w:val="00634602"/>
    <w:rsid w:val="0063461C"/>
    <w:rsid w:val="00634630"/>
    <w:rsid w:val="0063470D"/>
    <w:rsid w:val="00634732"/>
    <w:rsid w:val="00634F44"/>
    <w:rsid w:val="006356B1"/>
    <w:rsid w:val="00635AC0"/>
    <w:rsid w:val="00635DA7"/>
    <w:rsid w:val="00635F5C"/>
    <w:rsid w:val="006364D4"/>
    <w:rsid w:val="0063690A"/>
    <w:rsid w:val="00636D3B"/>
    <w:rsid w:val="00636D5E"/>
    <w:rsid w:val="00636D75"/>
    <w:rsid w:val="00636DD9"/>
    <w:rsid w:val="00636EBD"/>
    <w:rsid w:val="006374C5"/>
    <w:rsid w:val="00637611"/>
    <w:rsid w:val="0063786A"/>
    <w:rsid w:val="00637B57"/>
    <w:rsid w:val="00637BF0"/>
    <w:rsid w:val="006400B9"/>
    <w:rsid w:val="00640868"/>
    <w:rsid w:val="006411AF"/>
    <w:rsid w:val="00641BEF"/>
    <w:rsid w:val="00642303"/>
    <w:rsid w:val="006427B3"/>
    <w:rsid w:val="0064286E"/>
    <w:rsid w:val="006428C7"/>
    <w:rsid w:val="00642981"/>
    <w:rsid w:val="00642A1A"/>
    <w:rsid w:val="00642F10"/>
    <w:rsid w:val="00642F3C"/>
    <w:rsid w:val="006433EB"/>
    <w:rsid w:val="0064358E"/>
    <w:rsid w:val="00643590"/>
    <w:rsid w:val="00643960"/>
    <w:rsid w:val="00643DEF"/>
    <w:rsid w:val="006440C8"/>
    <w:rsid w:val="0064413B"/>
    <w:rsid w:val="00644341"/>
    <w:rsid w:val="0064437B"/>
    <w:rsid w:val="006446CC"/>
    <w:rsid w:val="00644963"/>
    <w:rsid w:val="00644AF5"/>
    <w:rsid w:val="00645526"/>
    <w:rsid w:val="00645577"/>
    <w:rsid w:val="006460F4"/>
    <w:rsid w:val="006468FD"/>
    <w:rsid w:val="00646D73"/>
    <w:rsid w:val="00646D79"/>
    <w:rsid w:val="00646DDE"/>
    <w:rsid w:val="00646E03"/>
    <w:rsid w:val="006478AD"/>
    <w:rsid w:val="00647936"/>
    <w:rsid w:val="00647B09"/>
    <w:rsid w:val="00647CD4"/>
    <w:rsid w:val="00647D3C"/>
    <w:rsid w:val="00647E4E"/>
    <w:rsid w:val="00650119"/>
    <w:rsid w:val="00650240"/>
    <w:rsid w:val="006506D6"/>
    <w:rsid w:val="00650A2A"/>
    <w:rsid w:val="00650E7D"/>
    <w:rsid w:val="006514D8"/>
    <w:rsid w:val="00651A14"/>
    <w:rsid w:val="00651F0A"/>
    <w:rsid w:val="00652702"/>
    <w:rsid w:val="006527DD"/>
    <w:rsid w:val="00652891"/>
    <w:rsid w:val="00652AB2"/>
    <w:rsid w:val="00652B0D"/>
    <w:rsid w:val="00652DF8"/>
    <w:rsid w:val="00652EB5"/>
    <w:rsid w:val="006530F7"/>
    <w:rsid w:val="00653490"/>
    <w:rsid w:val="00653974"/>
    <w:rsid w:val="006539EC"/>
    <w:rsid w:val="00653B24"/>
    <w:rsid w:val="00653C95"/>
    <w:rsid w:val="00654130"/>
    <w:rsid w:val="00654556"/>
    <w:rsid w:val="006545B2"/>
    <w:rsid w:val="00654782"/>
    <w:rsid w:val="00654C37"/>
    <w:rsid w:val="00654DE0"/>
    <w:rsid w:val="00655458"/>
    <w:rsid w:val="00655CBF"/>
    <w:rsid w:val="00655FF8"/>
    <w:rsid w:val="00656219"/>
    <w:rsid w:val="006562EA"/>
    <w:rsid w:val="0065643F"/>
    <w:rsid w:val="00656582"/>
    <w:rsid w:val="0065665D"/>
    <w:rsid w:val="006568D1"/>
    <w:rsid w:val="00656D00"/>
    <w:rsid w:val="00656E50"/>
    <w:rsid w:val="0065719A"/>
    <w:rsid w:val="006579CE"/>
    <w:rsid w:val="00657D65"/>
    <w:rsid w:val="00657E8F"/>
    <w:rsid w:val="00660337"/>
    <w:rsid w:val="006604D9"/>
    <w:rsid w:val="006605E1"/>
    <w:rsid w:val="00660C9F"/>
    <w:rsid w:val="00660DE9"/>
    <w:rsid w:val="00660E68"/>
    <w:rsid w:val="00661023"/>
    <w:rsid w:val="00661466"/>
    <w:rsid w:val="00661BF4"/>
    <w:rsid w:val="00661D09"/>
    <w:rsid w:val="00661EA6"/>
    <w:rsid w:val="00661FC6"/>
    <w:rsid w:val="00661FEA"/>
    <w:rsid w:val="00662350"/>
    <w:rsid w:val="006628E7"/>
    <w:rsid w:val="00662AC0"/>
    <w:rsid w:val="00662B1E"/>
    <w:rsid w:val="00662B87"/>
    <w:rsid w:val="00662CD6"/>
    <w:rsid w:val="006638D1"/>
    <w:rsid w:val="0066393A"/>
    <w:rsid w:val="00663AA8"/>
    <w:rsid w:val="00663D39"/>
    <w:rsid w:val="006646B5"/>
    <w:rsid w:val="0066483A"/>
    <w:rsid w:val="00664A76"/>
    <w:rsid w:val="00664ABB"/>
    <w:rsid w:val="00664CC4"/>
    <w:rsid w:val="00664D8C"/>
    <w:rsid w:val="00664F99"/>
    <w:rsid w:val="0066533C"/>
    <w:rsid w:val="006655A8"/>
    <w:rsid w:val="006657AE"/>
    <w:rsid w:val="00665A48"/>
    <w:rsid w:val="00666092"/>
    <w:rsid w:val="006660EE"/>
    <w:rsid w:val="00666775"/>
    <w:rsid w:val="00666E38"/>
    <w:rsid w:val="00666FCE"/>
    <w:rsid w:val="00667164"/>
    <w:rsid w:val="006671E2"/>
    <w:rsid w:val="006673F0"/>
    <w:rsid w:val="0066752A"/>
    <w:rsid w:val="006701AB"/>
    <w:rsid w:val="006701EB"/>
    <w:rsid w:val="006702C1"/>
    <w:rsid w:val="006703D0"/>
    <w:rsid w:val="006704D8"/>
    <w:rsid w:val="006708EE"/>
    <w:rsid w:val="006709F5"/>
    <w:rsid w:val="006709F9"/>
    <w:rsid w:val="00670AB0"/>
    <w:rsid w:val="00670C4F"/>
    <w:rsid w:val="00670F7C"/>
    <w:rsid w:val="006712A3"/>
    <w:rsid w:val="006715D1"/>
    <w:rsid w:val="00671AC2"/>
    <w:rsid w:val="00671AE5"/>
    <w:rsid w:val="00671B1E"/>
    <w:rsid w:val="00671BE2"/>
    <w:rsid w:val="006720A9"/>
    <w:rsid w:val="00672182"/>
    <w:rsid w:val="006723BD"/>
    <w:rsid w:val="006724EF"/>
    <w:rsid w:val="00672811"/>
    <w:rsid w:val="0067286A"/>
    <w:rsid w:val="0067318E"/>
    <w:rsid w:val="00673727"/>
    <w:rsid w:val="006739BC"/>
    <w:rsid w:val="00673A25"/>
    <w:rsid w:val="00673A9E"/>
    <w:rsid w:val="006746F7"/>
    <w:rsid w:val="0067496D"/>
    <w:rsid w:val="00674E9D"/>
    <w:rsid w:val="0067511F"/>
    <w:rsid w:val="006755AC"/>
    <w:rsid w:val="006759B1"/>
    <w:rsid w:val="00675AB3"/>
    <w:rsid w:val="00675D9A"/>
    <w:rsid w:val="00675EC6"/>
    <w:rsid w:val="00676006"/>
    <w:rsid w:val="006760A5"/>
    <w:rsid w:val="006760BA"/>
    <w:rsid w:val="0067636C"/>
    <w:rsid w:val="00676435"/>
    <w:rsid w:val="0067648F"/>
    <w:rsid w:val="00676CCA"/>
    <w:rsid w:val="00676CD3"/>
    <w:rsid w:val="00676E18"/>
    <w:rsid w:val="00677418"/>
    <w:rsid w:val="006776A6"/>
    <w:rsid w:val="006779DF"/>
    <w:rsid w:val="00677CA6"/>
    <w:rsid w:val="00677E78"/>
    <w:rsid w:val="00677FC5"/>
    <w:rsid w:val="0068002A"/>
    <w:rsid w:val="00680157"/>
    <w:rsid w:val="00680235"/>
    <w:rsid w:val="00680339"/>
    <w:rsid w:val="006805D4"/>
    <w:rsid w:val="006808AE"/>
    <w:rsid w:val="006809F0"/>
    <w:rsid w:val="00681497"/>
    <w:rsid w:val="00681852"/>
    <w:rsid w:val="00681B0E"/>
    <w:rsid w:val="00681E41"/>
    <w:rsid w:val="006820E3"/>
    <w:rsid w:val="00682127"/>
    <w:rsid w:val="00682579"/>
    <w:rsid w:val="006826B8"/>
    <w:rsid w:val="00682876"/>
    <w:rsid w:val="00682A64"/>
    <w:rsid w:val="00682D11"/>
    <w:rsid w:val="00682D82"/>
    <w:rsid w:val="00683458"/>
    <w:rsid w:val="00683756"/>
    <w:rsid w:val="00683C68"/>
    <w:rsid w:val="00683DC6"/>
    <w:rsid w:val="00684017"/>
    <w:rsid w:val="0068485F"/>
    <w:rsid w:val="00684C99"/>
    <w:rsid w:val="00684D77"/>
    <w:rsid w:val="006850E8"/>
    <w:rsid w:val="00685313"/>
    <w:rsid w:val="00685466"/>
    <w:rsid w:val="006857C1"/>
    <w:rsid w:val="00685A14"/>
    <w:rsid w:val="00686304"/>
    <w:rsid w:val="0068657C"/>
    <w:rsid w:val="00686937"/>
    <w:rsid w:val="00686B37"/>
    <w:rsid w:val="00686C16"/>
    <w:rsid w:val="00686E9D"/>
    <w:rsid w:val="00686FBF"/>
    <w:rsid w:val="006873C2"/>
    <w:rsid w:val="006874A4"/>
    <w:rsid w:val="0068780B"/>
    <w:rsid w:val="0068781D"/>
    <w:rsid w:val="00687B76"/>
    <w:rsid w:val="0069017F"/>
    <w:rsid w:val="00690240"/>
    <w:rsid w:val="006903F8"/>
    <w:rsid w:val="00690B6C"/>
    <w:rsid w:val="00690E87"/>
    <w:rsid w:val="006912A1"/>
    <w:rsid w:val="0069132E"/>
    <w:rsid w:val="006917CA"/>
    <w:rsid w:val="00691F93"/>
    <w:rsid w:val="0069209B"/>
    <w:rsid w:val="006920F9"/>
    <w:rsid w:val="0069246A"/>
    <w:rsid w:val="006926EF"/>
    <w:rsid w:val="006929C1"/>
    <w:rsid w:val="00692A7F"/>
    <w:rsid w:val="00693069"/>
    <w:rsid w:val="00693312"/>
    <w:rsid w:val="00693524"/>
    <w:rsid w:val="00693EC8"/>
    <w:rsid w:val="00693F85"/>
    <w:rsid w:val="00694014"/>
    <w:rsid w:val="0069413B"/>
    <w:rsid w:val="006941F1"/>
    <w:rsid w:val="0069428E"/>
    <w:rsid w:val="00694428"/>
    <w:rsid w:val="00694A76"/>
    <w:rsid w:val="00694C80"/>
    <w:rsid w:val="00694FBF"/>
    <w:rsid w:val="00695122"/>
    <w:rsid w:val="00695572"/>
    <w:rsid w:val="0069565C"/>
    <w:rsid w:val="0069582A"/>
    <w:rsid w:val="00695A46"/>
    <w:rsid w:val="00695CB9"/>
    <w:rsid w:val="00695D2D"/>
    <w:rsid w:val="0069643D"/>
    <w:rsid w:val="0069692D"/>
    <w:rsid w:val="00696AEB"/>
    <w:rsid w:val="006971C9"/>
    <w:rsid w:val="006975DE"/>
    <w:rsid w:val="0069763C"/>
    <w:rsid w:val="006976E0"/>
    <w:rsid w:val="006976FB"/>
    <w:rsid w:val="00697811"/>
    <w:rsid w:val="00697B23"/>
    <w:rsid w:val="00697C9D"/>
    <w:rsid w:val="00697D12"/>
    <w:rsid w:val="00697E73"/>
    <w:rsid w:val="006A0227"/>
    <w:rsid w:val="006A045A"/>
    <w:rsid w:val="006A0BBC"/>
    <w:rsid w:val="006A0CE4"/>
    <w:rsid w:val="006A1011"/>
    <w:rsid w:val="006A17D5"/>
    <w:rsid w:val="006A185E"/>
    <w:rsid w:val="006A1A02"/>
    <w:rsid w:val="006A2141"/>
    <w:rsid w:val="006A21DA"/>
    <w:rsid w:val="006A2280"/>
    <w:rsid w:val="006A2405"/>
    <w:rsid w:val="006A2473"/>
    <w:rsid w:val="006A26F1"/>
    <w:rsid w:val="006A29DB"/>
    <w:rsid w:val="006A2A4A"/>
    <w:rsid w:val="006A2B72"/>
    <w:rsid w:val="006A2CAE"/>
    <w:rsid w:val="006A2E0A"/>
    <w:rsid w:val="006A2EDB"/>
    <w:rsid w:val="006A2FAB"/>
    <w:rsid w:val="006A3796"/>
    <w:rsid w:val="006A37DF"/>
    <w:rsid w:val="006A3934"/>
    <w:rsid w:val="006A3B2D"/>
    <w:rsid w:val="006A3B7E"/>
    <w:rsid w:val="006A4006"/>
    <w:rsid w:val="006A408B"/>
    <w:rsid w:val="006A424C"/>
    <w:rsid w:val="006A42B7"/>
    <w:rsid w:val="006A47AD"/>
    <w:rsid w:val="006A4D19"/>
    <w:rsid w:val="006A4DDC"/>
    <w:rsid w:val="006A50F0"/>
    <w:rsid w:val="006A51A2"/>
    <w:rsid w:val="006A5392"/>
    <w:rsid w:val="006A5626"/>
    <w:rsid w:val="006A5831"/>
    <w:rsid w:val="006A5A9B"/>
    <w:rsid w:val="006A5AA9"/>
    <w:rsid w:val="006A5C43"/>
    <w:rsid w:val="006A64DD"/>
    <w:rsid w:val="006A6DA1"/>
    <w:rsid w:val="006A7038"/>
    <w:rsid w:val="006A70AF"/>
    <w:rsid w:val="006A7ACE"/>
    <w:rsid w:val="006A7CBD"/>
    <w:rsid w:val="006B00D2"/>
    <w:rsid w:val="006B00EA"/>
    <w:rsid w:val="006B014B"/>
    <w:rsid w:val="006B0175"/>
    <w:rsid w:val="006B0592"/>
    <w:rsid w:val="006B09ED"/>
    <w:rsid w:val="006B0E70"/>
    <w:rsid w:val="006B1239"/>
    <w:rsid w:val="006B163B"/>
    <w:rsid w:val="006B1CC9"/>
    <w:rsid w:val="006B265A"/>
    <w:rsid w:val="006B27E4"/>
    <w:rsid w:val="006B2C35"/>
    <w:rsid w:val="006B32BB"/>
    <w:rsid w:val="006B37B7"/>
    <w:rsid w:val="006B380A"/>
    <w:rsid w:val="006B3DB2"/>
    <w:rsid w:val="006B49C9"/>
    <w:rsid w:val="006B5797"/>
    <w:rsid w:val="006B5A7D"/>
    <w:rsid w:val="006B5AE0"/>
    <w:rsid w:val="006B643F"/>
    <w:rsid w:val="006B646D"/>
    <w:rsid w:val="006B6852"/>
    <w:rsid w:val="006B68C9"/>
    <w:rsid w:val="006B6939"/>
    <w:rsid w:val="006B6970"/>
    <w:rsid w:val="006B7194"/>
    <w:rsid w:val="006B750D"/>
    <w:rsid w:val="006B759C"/>
    <w:rsid w:val="006B770F"/>
    <w:rsid w:val="006B777C"/>
    <w:rsid w:val="006B7787"/>
    <w:rsid w:val="006B77F5"/>
    <w:rsid w:val="006B7914"/>
    <w:rsid w:val="006B7F2D"/>
    <w:rsid w:val="006C02BB"/>
    <w:rsid w:val="006C0673"/>
    <w:rsid w:val="006C0E37"/>
    <w:rsid w:val="006C11F7"/>
    <w:rsid w:val="006C1533"/>
    <w:rsid w:val="006C1753"/>
    <w:rsid w:val="006C17FC"/>
    <w:rsid w:val="006C1953"/>
    <w:rsid w:val="006C19AE"/>
    <w:rsid w:val="006C1BFA"/>
    <w:rsid w:val="006C1DF2"/>
    <w:rsid w:val="006C1ED1"/>
    <w:rsid w:val="006C217A"/>
    <w:rsid w:val="006C2395"/>
    <w:rsid w:val="006C25AF"/>
    <w:rsid w:val="006C26FE"/>
    <w:rsid w:val="006C27BB"/>
    <w:rsid w:val="006C27D0"/>
    <w:rsid w:val="006C2823"/>
    <w:rsid w:val="006C28E1"/>
    <w:rsid w:val="006C2A40"/>
    <w:rsid w:val="006C2BFC"/>
    <w:rsid w:val="006C32A5"/>
    <w:rsid w:val="006C339A"/>
    <w:rsid w:val="006C33F8"/>
    <w:rsid w:val="006C3466"/>
    <w:rsid w:val="006C38E2"/>
    <w:rsid w:val="006C4147"/>
    <w:rsid w:val="006C4297"/>
    <w:rsid w:val="006C451C"/>
    <w:rsid w:val="006C464E"/>
    <w:rsid w:val="006C47F5"/>
    <w:rsid w:val="006C4A26"/>
    <w:rsid w:val="006C4A6D"/>
    <w:rsid w:val="006C4AEE"/>
    <w:rsid w:val="006C4C2A"/>
    <w:rsid w:val="006C4CA0"/>
    <w:rsid w:val="006C4E09"/>
    <w:rsid w:val="006C500A"/>
    <w:rsid w:val="006C50FB"/>
    <w:rsid w:val="006C51DB"/>
    <w:rsid w:val="006C51E9"/>
    <w:rsid w:val="006C5D8D"/>
    <w:rsid w:val="006C5D97"/>
    <w:rsid w:val="006C61EE"/>
    <w:rsid w:val="006C620A"/>
    <w:rsid w:val="006C6627"/>
    <w:rsid w:val="006C664E"/>
    <w:rsid w:val="006C71EE"/>
    <w:rsid w:val="006C7285"/>
    <w:rsid w:val="006C7412"/>
    <w:rsid w:val="006C749E"/>
    <w:rsid w:val="006C7DF8"/>
    <w:rsid w:val="006C7E68"/>
    <w:rsid w:val="006D0005"/>
    <w:rsid w:val="006D0697"/>
    <w:rsid w:val="006D0AF1"/>
    <w:rsid w:val="006D0E85"/>
    <w:rsid w:val="006D1113"/>
    <w:rsid w:val="006D1A88"/>
    <w:rsid w:val="006D1D5E"/>
    <w:rsid w:val="006D1DA6"/>
    <w:rsid w:val="006D1E15"/>
    <w:rsid w:val="006D208D"/>
    <w:rsid w:val="006D20E0"/>
    <w:rsid w:val="006D21A4"/>
    <w:rsid w:val="006D25FE"/>
    <w:rsid w:val="006D2D24"/>
    <w:rsid w:val="006D2FE9"/>
    <w:rsid w:val="006D359C"/>
    <w:rsid w:val="006D35F3"/>
    <w:rsid w:val="006D3723"/>
    <w:rsid w:val="006D3BE3"/>
    <w:rsid w:val="006D3C66"/>
    <w:rsid w:val="006D3CC1"/>
    <w:rsid w:val="006D47F7"/>
    <w:rsid w:val="006D5044"/>
    <w:rsid w:val="006D50AD"/>
    <w:rsid w:val="006D5295"/>
    <w:rsid w:val="006D54D9"/>
    <w:rsid w:val="006D5640"/>
    <w:rsid w:val="006D567D"/>
    <w:rsid w:val="006D5A9C"/>
    <w:rsid w:val="006D5D0E"/>
    <w:rsid w:val="006D5DF7"/>
    <w:rsid w:val="006D5EE9"/>
    <w:rsid w:val="006D6186"/>
    <w:rsid w:val="006D657D"/>
    <w:rsid w:val="006D66D7"/>
    <w:rsid w:val="006D66DA"/>
    <w:rsid w:val="006D66FC"/>
    <w:rsid w:val="006D67AA"/>
    <w:rsid w:val="006D68CC"/>
    <w:rsid w:val="006D6BA7"/>
    <w:rsid w:val="006D6BC5"/>
    <w:rsid w:val="006D6BF0"/>
    <w:rsid w:val="006D6D8B"/>
    <w:rsid w:val="006D6D93"/>
    <w:rsid w:val="006D6E1C"/>
    <w:rsid w:val="006D719B"/>
    <w:rsid w:val="006D72C8"/>
    <w:rsid w:val="006D759A"/>
    <w:rsid w:val="006D7EF8"/>
    <w:rsid w:val="006D7FD5"/>
    <w:rsid w:val="006E0092"/>
    <w:rsid w:val="006E02D0"/>
    <w:rsid w:val="006E03B7"/>
    <w:rsid w:val="006E0743"/>
    <w:rsid w:val="006E0766"/>
    <w:rsid w:val="006E08FE"/>
    <w:rsid w:val="006E0996"/>
    <w:rsid w:val="006E0AD2"/>
    <w:rsid w:val="006E0C74"/>
    <w:rsid w:val="006E0F95"/>
    <w:rsid w:val="006E1121"/>
    <w:rsid w:val="006E15B7"/>
    <w:rsid w:val="006E1852"/>
    <w:rsid w:val="006E1D9D"/>
    <w:rsid w:val="006E1E49"/>
    <w:rsid w:val="006E2288"/>
    <w:rsid w:val="006E230D"/>
    <w:rsid w:val="006E251E"/>
    <w:rsid w:val="006E268C"/>
    <w:rsid w:val="006E2D49"/>
    <w:rsid w:val="006E2DCB"/>
    <w:rsid w:val="006E2F04"/>
    <w:rsid w:val="006E2F98"/>
    <w:rsid w:val="006E33BE"/>
    <w:rsid w:val="006E3537"/>
    <w:rsid w:val="006E3928"/>
    <w:rsid w:val="006E3F66"/>
    <w:rsid w:val="006E3F6F"/>
    <w:rsid w:val="006E402E"/>
    <w:rsid w:val="006E4A68"/>
    <w:rsid w:val="006E4D08"/>
    <w:rsid w:val="006E4D42"/>
    <w:rsid w:val="006E4DE4"/>
    <w:rsid w:val="006E5225"/>
    <w:rsid w:val="006E54AD"/>
    <w:rsid w:val="006E5508"/>
    <w:rsid w:val="006E57F9"/>
    <w:rsid w:val="006E5A16"/>
    <w:rsid w:val="006E5E99"/>
    <w:rsid w:val="006E5EFE"/>
    <w:rsid w:val="006E63D2"/>
    <w:rsid w:val="006E6847"/>
    <w:rsid w:val="006E68BF"/>
    <w:rsid w:val="006E6CE1"/>
    <w:rsid w:val="006E6F8D"/>
    <w:rsid w:val="006E7024"/>
    <w:rsid w:val="006E73DF"/>
    <w:rsid w:val="006E7998"/>
    <w:rsid w:val="006F00D8"/>
    <w:rsid w:val="006F02DF"/>
    <w:rsid w:val="006F05AD"/>
    <w:rsid w:val="006F0B92"/>
    <w:rsid w:val="006F10D8"/>
    <w:rsid w:val="006F1139"/>
    <w:rsid w:val="006F18BE"/>
    <w:rsid w:val="006F1C49"/>
    <w:rsid w:val="006F1F33"/>
    <w:rsid w:val="006F2091"/>
    <w:rsid w:val="006F21FB"/>
    <w:rsid w:val="006F2329"/>
    <w:rsid w:val="006F242D"/>
    <w:rsid w:val="006F2A0F"/>
    <w:rsid w:val="006F2BF0"/>
    <w:rsid w:val="006F2C15"/>
    <w:rsid w:val="006F304A"/>
    <w:rsid w:val="006F334C"/>
    <w:rsid w:val="006F374C"/>
    <w:rsid w:val="006F3F8D"/>
    <w:rsid w:val="006F48A8"/>
    <w:rsid w:val="006F4C60"/>
    <w:rsid w:val="006F4C72"/>
    <w:rsid w:val="006F4E2E"/>
    <w:rsid w:val="006F50E3"/>
    <w:rsid w:val="006F55DB"/>
    <w:rsid w:val="006F5CD8"/>
    <w:rsid w:val="006F5D5D"/>
    <w:rsid w:val="006F5E34"/>
    <w:rsid w:val="006F5F44"/>
    <w:rsid w:val="006F689F"/>
    <w:rsid w:val="006F6C08"/>
    <w:rsid w:val="006F6D08"/>
    <w:rsid w:val="006F6D15"/>
    <w:rsid w:val="006F706C"/>
    <w:rsid w:val="006F7138"/>
    <w:rsid w:val="007004B2"/>
    <w:rsid w:val="0070061D"/>
    <w:rsid w:val="007006CD"/>
    <w:rsid w:val="00700D6B"/>
    <w:rsid w:val="00700EDA"/>
    <w:rsid w:val="00701307"/>
    <w:rsid w:val="00701335"/>
    <w:rsid w:val="007016FE"/>
    <w:rsid w:val="007018FA"/>
    <w:rsid w:val="00701D06"/>
    <w:rsid w:val="007020BA"/>
    <w:rsid w:val="007029C2"/>
    <w:rsid w:val="00702A0C"/>
    <w:rsid w:val="00702AA4"/>
    <w:rsid w:val="00702C89"/>
    <w:rsid w:val="00702DE8"/>
    <w:rsid w:val="0070319C"/>
    <w:rsid w:val="007035A7"/>
    <w:rsid w:val="00703777"/>
    <w:rsid w:val="00703820"/>
    <w:rsid w:val="00703B49"/>
    <w:rsid w:val="00703B9B"/>
    <w:rsid w:val="00704343"/>
    <w:rsid w:val="00704811"/>
    <w:rsid w:val="00704C22"/>
    <w:rsid w:val="00704E5B"/>
    <w:rsid w:val="00704F63"/>
    <w:rsid w:val="00705112"/>
    <w:rsid w:val="00705A65"/>
    <w:rsid w:val="00705B9A"/>
    <w:rsid w:val="00705CA1"/>
    <w:rsid w:val="00705D68"/>
    <w:rsid w:val="00705FD4"/>
    <w:rsid w:val="00706042"/>
    <w:rsid w:val="00706A15"/>
    <w:rsid w:val="00706BA4"/>
    <w:rsid w:val="00706BFA"/>
    <w:rsid w:val="00706E2F"/>
    <w:rsid w:val="00706EA5"/>
    <w:rsid w:val="0070705B"/>
    <w:rsid w:val="007074B3"/>
    <w:rsid w:val="00707621"/>
    <w:rsid w:val="00707C34"/>
    <w:rsid w:val="00707EAF"/>
    <w:rsid w:val="00710573"/>
    <w:rsid w:val="00710690"/>
    <w:rsid w:val="007108F1"/>
    <w:rsid w:val="00710A04"/>
    <w:rsid w:val="00710BC7"/>
    <w:rsid w:val="00710C9F"/>
    <w:rsid w:val="00710F3E"/>
    <w:rsid w:val="00711000"/>
    <w:rsid w:val="00711168"/>
    <w:rsid w:val="007111F9"/>
    <w:rsid w:val="0071132A"/>
    <w:rsid w:val="0071155B"/>
    <w:rsid w:val="0071155D"/>
    <w:rsid w:val="00711836"/>
    <w:rsid w:val="00711BE3"/>
    <w:rsid w:val="00711F25"/>
    <w:rsid w:val="0071212C"/>
    <w:rsid w:val="00712273"/>
    <w:rsid w:val="0071232E"/>
    <w:rsid w:val="00712389"/>
    <w:rsid w:val="0071239F"/>
    <w:rsid w:val="007123CF"/>
    <w:rsid w:val="00712D5B"/>
    <w:rsid w:val="00712EF2"/>
    <w:rsid w:val="00713060"/>
    <w:rsid w:val="00713173"/>
    <w:rsid w:val="0071323B"/>
    <w:rsid w:val="00713317"/>
    <w:rsid w:val="00713327"/>
    <w:rsid w:val="00713586"/>
    <w:rsid w:val="00713727"/>
    <w:rsid w:val="007137F9"/>
    <w:rsid w:val="00713837"/>
    <w:rsid w:val="00713A40"/>
    <w:rsid w:val="00713B8B"/>
    <w:rsid w:val="00713F39"/>
    <w:rsid w:val="0071423B"/>
    <w:rsid w:val="00714836"/>
    <w:rsid w:val="00714865"/>
    <w:rsid w:val="00714B61"/>
    <w:rsid w:val="00714D1C"/>
    <w:rsid w:val="0071524E"/>
    <w:rsid w:val="00715280"/>
    <w:rsid w:val="00715510"/>
    <w:rsid w:val="007157D8"/>
    <w:rsid w:val="00715836"/>
    <w:rsid w:val="0071586D"/>
    <w:rsid w:val="00715BE6"/>
    <w:rsid w:val="00715CEF"/>
    <w:rsid w:val="00716067"/>
    <w:rsid w:val="0071642C"/>
    <w:rsid w:val="0071646B"/>
    <w:rsid w:val="007165A7"/>
    <w:rsid w:val="00716911"/>
    <w:rsid w:val="00716B28"/>
    <w:rsid w:val="00717362"/>
    <w:rsid w:val="00717537"/>
    <w:rsid w:val="0071764E"/>
    <w:rsid w:val="00717803"/>
    <w:rsid w:val="00717C64"/>
    <w:rsid w:val="00717DE1"/>
    <w:rsid w:val="00717EF3"/>
    <w:rsid w:val="0072050F"/>
    <w:rsid w:val="007208A7"/>
    <w:rsid w:val="00720A0B"/>
    <w:rsid w:val="00720A4B"/>
    <w:rsid w:val="00720A68"/>
    <w:rsid w:val="00720B8B"/>
    <w:rsid w:val="007211C8"/>
    <w:rsid w:val="007212B0"/>
    <w:rsid w:val="007212E8"/>
    <w:rsid w:val="007214F7"/>
    <w:rsid w:val="007216AB"/>
    <w:rsid w:val="0072171D"/>
    <w:rsid w:val="00721747"/>
    <w:rsid w:val="00721978"/>
    <w:rsid w:val="00721A47"/>
    <w:rsid w:val="00721E7C"/>
    <w:rsid w:val="00722D0C"/>
    <w:rsid w:val="00722DF6"/>
    <w:rsid w:val="00722E59"/>
    <w:rsid w:val="00723157"/>
    <w:rsid w:val="00723BCD"/>
    <w:rsid w:val="00723CCD"/>
    <w:rsid w:val="00723CF1"/>
    <w:rsid w:val="00723D4A"/>
    <w:rsid w:val="00723EE0"/>
    <w:rsid w:val="00723EEF"/>
    <w:rsid w:val="00723EFE"/>
    <w:rsid w:val="007245C4"/>
    <w:rsid w:val="007246E6"/>
    <w:rsid w:val="007248A2"/>
    <w:rsid w:val="00724AC0"/>
    <w:rsid w:val="00724BB3"/>
    <w:rsid w:val="007253C9"/>
    <w:rsid w:val="007256BA"/>
    <w:rsid w:val="007256C2"/>
    <w:rsid w:val="007256EC"/>
    <w:rsid w:val="00725EB2"/>
    <w:rsid w:val="00725FF5"/>
    <w:rsid w:val="007262FA"/>
    <w:rsid w:val="007264F7"/>
    <w:rsid w:val="007266A8"/>
    <w:rsid w:val="0072694F"/>
    <w:rsid w:val="007269E2"/>
    <w:rsid w:val="00726B2F"/>
    <w:rsid w:val="007270A2"/>
    <w:rsid w:val="00727418"/>
    <w:rsid w:val="007274CF"/>
    <w:rsid w:val="00727639"/>
    <w:rsid w:val="00727CD4"/>
    <w:rsid w:val="00727F33"/>
    <w:rsid w:val="00727FFE"/>
    <w:rsid w:val="007300EF"/>
    <w:rsid w:val="00730125"/>
    <w:rsid w:val="00730251"/>
    <w:rsid w:val="00730715"/>
    <w:rsid w:val="00730926"/>
    <w:rsid w:val="00730E3B"/>
    <w:rsid w:val="007317C8"/>
    <w:rsid w:val="007317EE"/>
    <w:rsid w:val="00731B19"/>
    <w:rsid w:val="00731F55"/>
    <w:rsid w:val="00732008"/>
    <w:rsid w:val="0073203D"/>
    <w:rsid w:val="0073230D"/>
    <w:rsid w:val="00732415"/>
    <w:rsid w:val="007324CD"/>
    <w:rsid w:val="00732A37"/>
    <w:rsid w:val="00732E57"/>
    <w:rsid w:val="00732F02"/>
    <w:rsid w:val="0073313C"/>
    <w:rsid w:val="007331F0"/>
    <w:rsid w:val="007336EE"/>
    <w:rsid w:val="00733D3D"/>
    <w:rsid w:val="00733FD6"/>
    <w:rsid w:val="0073409E"/>
    <w:rsid w:val="0073419E"/>
    <w:rsid w:val="007343FA"/>
    <w:rsid w:val="00734465"/>
    <w:rsid w:val="00734473"/>
    <w:rsid w:val="007344EC"/>
    <w:rsid w:val="00734870"/>
    <w:rsid w:val="007348E3"/>
    <w:rsid w:val="00734AAA"/>
    <w:rsid w:val="00734B45"/>
    <w:rsid w:val="00734E6A"/>
    <w:rsid w:val="00734FA0"/>
    <w:rsid w:val="00735102"/>
    <w:rsid w:val="007355E0"/>
    <w:rsid w:val="0073591C"/>
    <w:rsid w:val="007359A8"/>
    <w:rsid w:val="00735C2C"/>
    <w:rsid w:val="00735C9A"/>
    <w:rsid w:val="00735EAD"/>
    <w:rsid w:val="00735F76"/>
    <w:rsid w:val="00736102"/>
    <w:rsid w:val="007363AF"/>
    <w:rsid w:val="007365EE"/>
    <w:rsid w:val="007369A1"/>
    <w:rsid w:val="00736C4A"/>
    <w:rsid w:val="00736FAD"/>
    <w:rsid w:val="00737147"/>
    <w:rsid w:val="00737938"/>
    <w:rsid w:val="00737C71"/>
    <w:rsid w:val="0074066A"/>
    <w:rsid w:val="00740896"/>
    <w:rsid w:val="007408A8"/>
    <w:rsid w:val="00740FBB"/>
    <w:rsid w:val="00741762"/>
    <w:rsid w:val="0074179C"/>
    <w:rsid w:val="00741CE2"/>
    <w:rsid w:val="00741CE3"/>
    <w:rsid w:val="00741E42"/>
    <w:rsid w:val="00742159"/>
    <w:rsid w:val="00742D85"/>
    <w:rsid w:val="00742EC6"/>
    <w:rsid w:val="0074331D"/>
    <w:rsid w:val="0074371E"/>
    <w:rsid w:val="0074377B"/>
    <w:rsid w:val="00743BA9"/>
    <w:rsid w:val="0074460D"/>
    <w:rsid w:val="00744667"/>
    <w:rsid w:val="00744741"/>
    <w:rsid w:val="00744AED"/>
    <w:rsid w:val="00744EBE"/>
    <w:rsid w:val="00744F31"/>
    <w:rsid w:val="0074507E"/>
    <w:rsid w:val="00745090"/>
    <w:rsid w:val="00745120"/>
    <w:rsid w:val="00745329"/>
    <w:rsid w:val="00745711"/>
    <w:rsid w:val="00745746"/>
    <w:rsid w:val="007458B6"/>
    <w:rsid w:val="00745983"/>
    <w:rsid w:val="00745F0E"/>
    <w:rsid w:val="0074653A"/>
    <w:rsid w:val="00747055"/>
    <w:rsid w:val="007476B2"/>
    <w:rsid w:val="00747775"/>
    <w:rsid w:val="007477EB"/>
    <w:rsid w:val="00747A70"/>
    <w:rsid w:val="00747AB2"/>
    <w:rsid w:val="007505C5"/>
    <w:rsid w:val="0075082A"/>
    <w:rsid w:val="0075086A"/>
    <w:rsid w:val="00750921"/>
    <w:rsid w:val="00750985"/>
    <w:rsid w:val="00751233"/>
    <w:rsid w:val="00751492"/>
    <w:rsid w:val="007515C2"/>
    <w:rsid w:val="00751BA8"/>
    <w:rsid w:val="00751F43"/>
    <w:rsid w:val="007527DB"/>
    <w:rsid w:val="007528E3"/>
    <w:rsid w:val="00752D46"/>
    <w:rsid w:val="00752D5B"/>
    <w:rsid w:val="00753071"/>
    <w:rsid w:val="007533BB"/>
    <w:rsid w:val="007533ED"/>
    <w:rsid w:val="0075359E"/>
    <w:rsid w:val="00753812"/>
    <w:rsid w:val="00753B3B"/>
    <w:rsid w:val="00753EE9"/>
    <w:rsid w:val="00754329"/>
    <w:rsid w:val="00754471"/>
    <w:rsid w:val="00754560"/>
    <w:rsid w:val="007548C5"/>
    <w:rsid w:val="00754995"/>
    <w:rsid w:val="00754FDB"/>
    <w:rsid w:val="007552A0"/>
    <w:rsid w:val="00755B44"/>
    <w:rsid w:val="00755DFA"/>
    <w:rsid w:val="00756037"/>
    <w:rsid w:val="0075635F"/>
    <w:rsid w:val="00756590"/>
    <w:rsid w:val="00756D22"/>
    <w:rsid w:val="00756E80"/>
    <w:rsid w:val="007572BD"/>
    <w:rsid w:val="007572DF"/>
    <w:rsid w:val="00757483"/>
    <w:rsid w:val="0075749D"/>
    <w:rsid w:val="00757BBC"/>
    <w:rsid w:val="00757FC3"/>
    <w:rsid w:val="007607CE"/>
    <w:rsid w:val="00760B9C"/>
    <w:rsid w:val="00760CEF"/>
    <w:rsid w:val="007610AD"/>
    <w:rsid w:val="007611A7"/>
    <w:rsid w:val="007614C2"/>
    <w:rsid w:val="00762023"/>
    <w:rsid w:val="00762180"/>
    <w:rsid w:val="007621B4"/>
    <w:rsid w:val="007621F4"/>
    <w:rsid w:val="00762644"/>
    <w:rsid w:val="007628B5"/>
    <w:rsid w:val="00762BBA"/>
    <w:rsid w:val="007637F3"/>
    <w:rsid w:val="00763810"/>
    <w:rsid w:val="007638E3"/>
    <w:rsid w:val="0076391E"/>
    <w:rsid w:val="00763C8A"/>
    <w:rsid w:val="0076416C"/>
    <w:rsid w:val="0076447B"/>
    <w:rsid w:val="007648DD"/>
    <w:rsid w:val="00764A00"/>
    <w:rsid w:val="00764B90"/>
    <w:rsid w:val="00764C1E"/>
    <w:rsid w:val="0076501B"/>
    <w:rsid w:val="0076507E"/>
    <w:rsid w:val="007652C3"/>
    <w:rsid w:val="007653B3"/>
    <w:rsid w:val="0076550E"/>
    <w:rsid w:val="00765524"/>
    <w:rsid w:val="00765B80"/>
    <w:rsid w:val="00765D6F"/>
    <w:rsid w:val="00765DBB"/>
    <w:rsid w:val="00765F00"/>
    <w:rsid w:val="007665A6"/>
    <w:rsid w:val="00766731"/>
    <w:rsid w:val="00766AAD"/>
    <w:rsid w:val="00766B97"/>
    <w:rsid w:val="00766C7B"/>
    <w:rsid w:val="007670C8"/>
    <w:rsid w:val="007673E1"/>
    <w:rsid w:val="00767587"/>
    <w:rsid w:val="00767AFA"/>
    <w:rsid w:val="00770524"/>
    <w:rsid w:val="007708FD"/>
    <w:rsid w:val="00770A63"/>
    <w:rsid w:val="00770F04"/>
    <w:rsid w:val="00771174"/>
    <w:rsid w:val="0077141C"/>
    <w:rsid w:val="00771E46"/>
    <w:rsid w:val="00772560"/>
    <w:rsid w:val="00772569"/>
    <w:rsid w:val="007725F3"/>
    <w:rsid w:val="00772874"/>
    <w:rsid w:val="00772F9D"/>
    <w:rsid w:val="00772FA8"/>
    <w:rsid w:val="007731E1"/>
    <w:rsid w:val="007735BF"/>
    <w:rsid w:val="00773815"/>
    <w:rsid w:val="00774C5F"/>
    <w:rsid w:val="00774E58"/>
    <w:rsid w:val="0077507E"/>
    <w:rsid w:val="00775B7E"/>
    <w:rsid w:val="00775CF2"/>
    <w:rsid w:val="00776133"/>
    <w:rsid w:val="00776171"/>
    <w:rsid w:val="007761BA"/>
    <w:rsid w:val="00776AD0"/>
    <w:rsid w:val="00776B4A"/>
    <w:rsid w:val="007774F3"/>
    <w:rsid w:val="007775FC"/>
    <w:rsid w:val="007778FD"/>
    <w:rsid w:val="00777967"/>
    <w:rsid w:val="00777F79"/>
    <w:rsid w:val="00780271"/>
    <w:rsid w:val="0078028C"/>
    <w:rsid w:val="00780471"/>
    <w:rsid w:val="00781106"/>
    <w:rsid w:val="00781626"/>
    <w:rsid w:val="0078165B"/>
    <w:rsid w:val="00781706"/>
    <w:rsid w:val="0078185A"/>
    <w:rsid w:val="007822D7"/>
    <w:rsid w:val="007824C5"/>
    <w:rsid w:val="00782B2E"/>
    <w:rsid w:val="00782BA6"/>
    <w:rsid w:val="007831A3"/>
    <w:rsid w:val="00783469"/>
    <w:rsid w:val="007836AB"/>
    <w:rsid w:val="00783DC9"/>
    <w:rsid w:val="00783E74"/>
    <w:rsid w:val="00783F53"/>
    <w:rsid w:val="00783FC5"/>
    <w:rsid w:val="00783FFD"/>
    <w:rsid w:val="00784204"/>
    <w:rsid w:val="0078437A"/>
    <w:rsid w:val="007844C8"/>
    <w:rsid w:val="00784897"/>
    <w:rsid w:val="00784C46"/>
    <w:rsid w:val="007850A0"/>
    <w:rsid w:val="00785411"/>
    <w:rsid w:val="00785787"/>
    <w:rsid w:val="00786660"/>
    <w:rsid w:val="00786734"/>
    <w:rsid w:val="00787372"/>
    <w:rsid w:val="007878D3"/>
    <w:rsid w:val="00787E87"/>
    <w:rsid w:val="00790167"/>
    <w:rsid w:val="007906BB"/>
    <w:rsid w:val="007906C2"/>
    <w:rsid w:val="007908C0"/>
    <w:rsid w:val="00790E00"/>
    <w:rsid w:val="00790F73"/>
    <w:rsid w:val="007914D7"/>
    <w:rsid w:val="007917B8"/>
    <w:rsid w:val="00791A31"/>
    <w:rsid w:val="007923B0"/>
    <w:rsid w:val="007923B3"/>
    <w:rsid w:val="0079264B"/>
    <w:rsid w:val="007927BE"/>
    <w:rsid w:val="00792E6F"/>
    <w:rsid w:val="007932CD"/>
    <w:rsid w:val="00793B92"/>
    <w:rsid w:val="00793E32"/>
    <w:rsid w:val="00793F13"/>
    <w:rsid w:val="00793F42"/>
    <w:rsid w:val="007940E4"/>
    <w:rsid w:val="0079449B"/>
    <w:rsid w:val="007944EC"/>
    <w:rsid w:val="00794867"/>
    <w:rsid w:val="00794A4F"/>
    <w:rsid w:val="00794D87"/>
    <w:rsid w:val="0079566D"/>
    <w:rsid w:val="007956A2"/>
    <w:rsid w:val="0079594D"/>
    <w:rsid w:val="007959FA"/>
    <w:rsid w:val="00795A36"/>
    <w:rsid w:val="00795EA7"/>
    <w:rsid w:val="0079636D"/>
    <w:rsid w:val="0079651D"/>
    <w:rsid w:val="00796712"/>
    <w:rsid w:val="007968A8"/>
    <w:rsid w:val="007968B3"/>
    <w:rsid w:val="00796B61"/>
    <w:rsid w:val="00796C91"/>
    <w:rsid w:val="00796F22"/>
    <w:rsid w:val="00797349"/>
    <w:rsid w:val="0079736B"/>
    <w:rsid w:val="007974A3"/>
    <w:rsid w:val="00797B40"/>
    <w:rsid w:val="00797CC1"/>
    <w:rsid w:val="007A0560"/>
    <w:rsid w:val="007A092D"/>
    <w:rsid w:val="007A0A8B"/>
    <w:rsid w:val="007A0CD8"/>
    <w:rsid w:val="007A0EA9"/>
    <w:rsid w:val="007A1009"/>
    <w:rsid w:val="007A1037"/>
    <w:rsid w:val="007A12F3"/>
    <w:rsid w:val="007A14D9"/>
    <w:rsid w:val="007A1775"/>
    <w:rsid w:val="007A17F9"/>
    <w:rsid w:val="007A1B9B"/>
    <w:rsid w:val="007A1D2A"/>
    <w:rsid w:val="007A206E"/>
    <w:rsid w:val="007A220A"/>
    <w:rsid w:val="007A253A"/>
    <w:rsid w:val="007A2965"/>
    <w:rsid w:val="007A2EF3"/>
    <w:rsid w:val="007A3125"/>
    <w:rsid w:val="007A3219"/>
    <w:rsid w:val="007A371A"/>
    <w:rsid w:val="007A38EF"/>
    <w:rsid w:val="007A3991"/>
    <w:rsid w:val="007A3D09"/>
    <w:rsid w:val="007A3D4F"/>
    <w:rsid w:val="007A4065"/>
    <w:rsid w:val="007A40BD"/>
    <w:rsid w:val="007A4118"/>
    <w:rsid w:val="007A4926"/>
    <w:rsid w:val="007A49DC"/>
    <w:rsid w:val="007A4A15"/>
    <w:rsid w:val="007A4B79"/>
    <w:rsid w:val="007A4CD0"/>
    <w:rsid w:val="007A52E7"/>
    <w:rsid w:val="007A5393"/>
    <w:rsid w:val="007A582A"/>
    <w:rsid w:val="007A5CDC"/>
    <w:rsid w:val="007A5D7E"/>
    <w:rsid w:val="007A5FA4"/>
    <w:rsid w:val="007A668B"/>
    <w:rsid w:val="007A6BF4"/>
    <w:rsid w:val="007A6EF0"/>
    <w:rsid w:val="007A7A0B"/>
    <w:rsid w:val="007A7D77"/>
    <w:rsid w:val="007B06B5"/>
    <w:rsid w:val="007B073B"/>
    <w:rsid w:val="007B0986"/>
    <w:rsid w:val="007B1066"/>
    <w:rsid w:val="007B137E"/>
    <w:rsid w:val="007B16D0"/>
    <w:rsid w:val="007B1FF0"/>
    <w:rsid w:val="007B268A"/>
    <w:rsid w:val="007B2D71"/>
    <w:rsid w:val="007B32C8"/>
    <w:rsid w:val="007B35CB"/>
    <w:rsid w:val="007B3760"/>
    <w:rsid w:val="007B3A1B"/>
    <w:rsid w:val="007B3FEB"/>
    <w:rsid w:val="007B45DD"/>
    <w:rsid w:val="007B469B"/>
    <w:rsid w:val="007B470F"/>
    <w:rsid w:val="007B4BA9"/>
    <w:rsid w:val="007B507C"/>
    <w:rsid w:val="007B5289"/>
    <w:rsid w:val="007B52EF"/>
    <w:rsid w:val="007B5767"/>
    <w:rsid w:val="007B5B80"/>
    <w:rsid w:val="007B5B97"/>
    <w:rsid w:val="007B606A"/>
    <w:rsid w:val="007B6529"/>
    <w:rsid w:val="007B6E55"/>
    <w:rsid w:val="007B6FF9"/>
    <w:rsid w:val="007B70E2"/>
    <w:rsid w:val="007B76E1"/>
    <w:rsid w:val="007B778A"/>
    <w:rsid w:val="007B7DE6"/>
    <w:rsid w:val="007B7FD6"/>
    <w:rsid w:val="007C0456"/>
    <w:rsid w:val="007C06C8"/>
    <w:rsid w:val="007C06D6"/>
    <w:rsid w:val="007C0855"/>
    <w:rsid w:val="007C0B87"/>
    <w:rsid w:val="007C0D32"/>
    <w:rsid w:val="007C0D9C"/>
    <w:rsid w:val="007C1287"/>
    <w:rsid w:val="007C14E1"/>
    <w:rsid w:val="007C15E5"/>
    <w:rsid w:val="007C1B0F"/>
    <w:rsid w:val="007C1EE6"/>
    <w:rsid w:val="007C1FB9"/>
    <w:rsid w:val="007C2093"/>
    <w:rsid w:val="007C20C6"/>
    <w:rsid w:val="007C20FD"/>
    <w:rsid w:val="007C259E"/>
    <w:rsid w:val="007C25DB"/>
    <w:rsid w:val="007C29BE"/>
    <w:rsid w:val="007C29C8"/>
    <w:rsid w:val="007C2EE5"/>
    <w:rsid w:val="007C2FC2"/>
    <w:rsid w:val="007C2FE6"/>
    <w:rsid w:val="007C34D9"/>
    <w:rsid w:val="007C3805"/>
    <w:rsid w:val="007C39D3"/>
    <w:rsid w:val="007C4008"/>
    <w:rsid w:val="007C422E"/>
    <w:rsid w:val="007C4569"/>
    <w:rsid w:val="007C459F"/>
    <w:rsid w:val="007C4847"/>
    <w:rsid w:val="007C4AE0"/>
    <w:rsid w:val="007C4E84"/>
    <w:rsid w:val="007C4EAC"/>
    <w:rsid w:val="007C4F2B"/>
    <w:rsid w:val="007C51BA"/>
    <w:rsid w:val="007C5636"/>
    <w:rsid w:val="007C5C81"/>
    <w:rsid w:val="007C5DC9"/>
    <w:rsid w:val="007C6293"/>
    <w:rsid w:val="007C64EF"/>
    <w:rsid w:val="007C6770"/>
    <w:rsid w:val="007C67FC"/>
    <w:rsid w:val="007C6877"/>
    <w:rsid w:val="007C68B7"/>
    <w:rsid w:val="007C69E3"/>
    <w:rsid w:val="007C6C26"/>
    <w:rsid w:val="007C6DE6"/>
    <w:rsid w:val="007C7671"/>
    <w:rsid w:val="007C779A"/>
    <w:rsid w:val="007C79E2"/>
    <w:rsid w:val="007C7C87"/>
    <w:rsid w:val="007D0135"/>
    <w:rsid w:val="007D06C9"/>
    <w:rsid w:val="007D06CC"/>
    <w:rsid w:val="007D0D79"/>
    <w:rsid w:val="007D107D"/>
    <w:rsid w:val="007D1281"/>
    <w:rsid w:val="007D138E"/>
    <w:rsid w:val="007D16EE"/>
    <w:rsid w:val="007D1E74"/>
    <w:rsid w:val="007D1ECD"/>
    <w:rsid w:val="007D1FE6"/>
    <w:rsid w:val="007D2458"/>
    <w:rsid w:val="007D26C1"/>
    <w:rsid w:val="007D2A23"/>
    <w:rsid w:val="007D2C04"/>
    <w:rsid w:val="007D35FE"/>
    <w:rsid w:val="007D3650"/>
    <w:rsid w:val="007D39BC"/>
    <w:rsid w:val="007D3B20"/>
    <w:rsid w:val="007D3B96"/>
    <w:rsid w:val="007D3D3C"/>
    <w:rsid w:val="007D3FF0"/>
    <w:rsid w:val="007D41FE"/>
    <w:rsid w:val="007D4237"/>
    <w:rsid w:val="007D456C"/>
    <w:rsid w:val="007D4AD2"/>
    <w:rsid w:val="007D4D7B"/>
    <w:rsid w:val="007D5130"/>
    <w:rsid w:val="007D5911"/>
    <w:rsid w:val="007D591A"/>
    <w:rsid w:val="007D5C06"/>
    <w:rsid w:val="007D5CC5"/>
    <w:rsid w:val="007D5E19"/>
    <w:rsid w:val="007D604A"/>
    <w:rsid w:val="007D62A4"/>
    <w:rsid w:val="007D6400"/>
    <w:rsid w:val="007D6838"/>
    <w:rsid w:val="007D6CB7"/>
    <w:rsid w:val="007D6D5A"/>
    <w:rsid w:val="007D7432"/>
    <w:rsid w:val="007D7B42"/>
    <w:rsid w:val="007D7CC2"/>
    <w:rsid w:val="007D7DDC"/>
    <w:rsid w:val="007D7E5B"/>
    <w:rsid w:val="007D7F3A"/>
    <w:rsid w:val="007E0292"/>
    <w:rsid w:val="007E0802"/>
    <w:rsid w:val="007E08DA"/>
    <w:rsid w:val="007E0AA3"/>
    <w:rsid w:val="007E1534"/>
    <w:rsid w:val="007E1AB7"/>
    <w:rsid w:val="007E1BEC"/>
    <w:rsid w:val="007E1CFD"/>
    <w:rsid w:val="007E2333"/>
    <w:rsid w:val="007E2485"/>
    <w:rsid w:val="007E2A83"/>
    <w:rsid w:val="007E35F7"/>
    <w:rsid w:val="007E3984"/>
    <w:rsid w:val="007E3A2C"/>
    <w:rsid w:val="007E3B2C"/>
    <w:rsid w:val="007E3D3A"/>
    <w:rsid w:val="007E3FF7"/>
    <w:rsid w:val="007E408D"/>
    <w:rsid w:val="007E419B"/>
    <w:rsid w:val="007E4309"/>
    <w:rsid w:val="007E4693"/>
    <w:rsid w:val="007E4804"/>
    <w:rsid w:val="007E4CDA"/>
    <w:rsid w:val="007E4E0B"/>
    <w:rsid w:val="007E4EA4"/>
    <w:rsid w:val="007E5023"/>
    <w:rsid w:val="007E5055"/>
    <w:rsid w:val="007E5345"/>
    <w:rsid w:val="007E53B1"/>
    <w:rsid w:val="007E5D94"/>
    <w:rsid w:val="007E5FC7"/>
    <w:rsid w:val="007E5FD7"/>
    <w:rsid w:val="007E6233"/>
    <w:rsid w:val="007E62DC"/>
    <w:rsid w:val="007E6684"/>
    <w:rsid w:val="007E6739"/>
    <w:rsid w:val="007E6F87"/>
    <w:rsid w:val="007E70E2"/>
    <w:rsid w:val="007E7711"/>
    <w:rsid w:val="007E7846"/>
    <w:rsid w:val="007E79D4"/>
    <w:rsid w:val="007E7BAA"/>
    <w:rsid w:val="007E7CB8"/>
    <w:rsid w:val="007F031A"/>
    <w:rsid w:val="007F0460"/>
    <w:rsid w:val="007F04AA"/>
    <w:rsid w:val="007F05B6"/>
    <w:rsid w:val="007F063B"/>
    <w:rsid w:val="007F0688"/>
    <w:rsid w:val="007F1209"/>
    <w:rsid w:val="007F123F"/>
    <w:rsid w:val="007F127E"/>
    <w:rsid w:val="007F15ED"/>
    <w:rsid w:val="007F17F9"/>
    <w:rsid w:val="007F196E"/>
    <w:rsid w:val="007F1FFA"/>
    <w:rsid w:val="007F29C2"/>
    <w:rsid w:val="007F29C3"/>
    <w:rsid w:val="007F2C2D"/>
    <w:rsid w:val="007F307E"/>
    <w:rsid w:val="007F32B7"/>
    <w:rsid w:val="007F3367"/>
    <w:rsid w:val="007F344C"/>
    <w:rsid w:val="007F381D"/>
    <w:rsid w:val="007F3891"/>
    <w:rsid w:val="007F3B1A"/>
    <w:rsid w:val="007F3D3B"/>
    <w:rsid w:val="007F42B8"/>
    <w:rsid w:val="007F4331"/>
    <w:rsid w:val="007F43AD"/>
    <w:rsid w:val="007F4AF8"/>
    <w:rsid w:val="007F4C6C"/>
    <w:rsid w:val="007F4D05"/>
    <w:rsid w:val="007F4DBA"/>
    <w:rsid w:val="007F4F03"/>
    <w:rsid w:val="007F4F35"/>
    <w:rsid w:val="007F50E2"/>
    <w:rsid w:val="007F51CC"/>
    <w:rsid w:val="007F5558"/>
    <w:rsid w:val="007F55FF"/>
    <w:rsid w:val="007F589B"/>
    <w:rsid w:val="007F5B03"/>
    <w:rsid w:val="007F5BB9"/>
    <w:rsid w:val="007F6568"/>
    <w:rsid w:val="007F683E"/>
    <w:rsid w:val="007F7177"/>
    <w:rsid w:val="007F71E0"/>
    <w:rsid w:val="007F744D"/>
    <w:rsid w:val="007F7483"/>
    <w:rsid w:val="007F74EB"/>
    <w:rsid w:val="007F7538"/>
    <w:rsid w:val="007F76D0"/>
    <w:rsid w:val="007F77AD"/>
    <w:rsid w:val="007F7827"/>
    <w:rsid w:val="007F7861"/>
    <w:rsid w:val="007F7863"/>
    <w:rsid w:val="007F78E3"/>
    <w:rsid w:val="007F7AFA"/>
    <w:rsid w:val="007F7B5B"/>
    <w:rsid w:val="0080026E"/>
    <w:rsid w:val="00800988"/>
    <w:rsid w:val="00800D1A"/>
    <w:rsid w:val="00800F3B"/>
    <w:rsid w:val="00801402"/>
    <w:rsid w:val="00801966"/>
    <w:rsid w:val="00801A16"/>
    <w:rsid w:val="00801ACC"/>
    <w:rsid w:val="00801C0D"/>
    <w:rsid w:val="00801FC3"/>
    <w:rsid w:val="00801FF7"/>
    <w:rsid w:val="00802FEC"/>
    <w:rsid w:val="008030D3"/>
    <w:rsid w:val="0080335B"/>
    <w:rsid w:val="0080354C"/>
    <w:rsid w:val="00803A2C"/>
    <w:rsid w:val="0080421B"/>
    <w:rsid w:val="00804621"/>
    <w:rsid w:val="00804CF6"/>
    <w:rsid w:val="00805014"/>
    <w:rsid w:val="0080515A"/>
    <w:rsid w:val="00805253"/>
    <w:rsid w:val="008053E3"/>
    <w:rsid w:val="00805BDC"/>
    <w:rsid w:val="00805DD1"/>
    <w:rsid w:val="00805E5C"/>
    <w:rsid w:val="00805E70"/>
    <w:rsid w:val="00806095"/>
    <w:rsid w:val="008060F9"/>
    <w:rsid w:val="0080611F"/>
    <w:rsid w:val="00806179"/>
    <w:rsid w:val="008065F3"/>
    <w:rsid w:val="0080665F"/>
    <w:rsid w:val="008068D4"/>
    <w:rsid w:val="00806B65"/>
    <w:rsid w:val="00806F2C"/>
    <w:rsid w:val="00807043"/>
    <w:rsid w:val="008074F4"/>
    <w:rsid w:val="00807601"/>
    <w:rsid w:val="00807720"/>
    <w:rsid w:val="008077C1"/>
    <w:rsid w:val="008078D5"/>
    <w:rsid w:val="00807A26"/>
    <w:rsid w:val="00807B0F"/>
    <w:rsid w:val="00807C1F"/>
    <w:rsid w:val="00807C85"/>
    <w:rsid w:val="00810305"/>
    <w:rsid w:val="00810360"/>
    <w:rsid w:val="008104D7"/>
    <w:rsid w:val="0081061C"/>
    <w:rsid w:val="00810A8C"/>
    <w:rsid w:val="00810A9A"/>
    <w:rsid w:val="00810BCA"/>
    <w:rsid w:val="00810E44"/>
    <w:rsid w:val="00811EB7"/>
    <w:rsid w:val="008120A5"/>
    <w:rsid w:val="0081231A"/>
    <w:rsid w:val="0081235E"/>
    <w:rsid w:val="008124DB"/>
    <w:rsid w:val="0081257E"/>
    <w:rsid w:val="00812A42"/>
    <w:rsid w:val="00812B8F"/>
    <w:rsid w:val="00812E11"/>
    <w:rsid w:val="0081354B"/>
    <w:rsid w:val="0081396E"/>
    <w:rsid w:val="008139FF"/>
    <w:rsid w:val="0081467E"/>
    <w:rsid w:val="008146EA"/>
    <w:rsid w:val="00814D3B"/>
    <w:rsid w:val="00814FA6"/>
    <w:rsid w:val="00815289"/>
    <w:rsid w:val="00815529"/>
    <w:rsid w:val="008158E5"/>
    <w:rsid w:val="00815A5D"/>
    <w:rsid w:val="00815D22"/>
    <w:rsid w:val="0081604D"/>
    <w:rsid w:val="008161B8"/>
    <w:rsid w:val="008161F2"/>
    <w:rsid w:val="0081637D"/>
    <w:rsid w:val="008169EB"/>
    <w:rsid w:val="00816A25"/>
    <w:rsid w:val="00816AB4"/>
    <w:rsid w:val="00816C7F"/>
    <w:rsid w:val="00816D35"/>
    <w:rsid w:val="00817728"/>
    <w:rsid w:val="00817993"/>
    <w:rsid w:val="00817C9D"/>
    <w:rsid w:val="0082007B"/>
    <w:rsid w:val="0082041A"/>
    <w:rsid w:val="00820BFF"/>
    <w:rsid w:val="00820F81"/>
    <w:rsid w:val="0082117A"/>
    <w:rsid w:val="00821561"/>
    <w:rsid w:val="00821613"/>
    <w:rsid w:val="00821628"/>
    <w:rsid w:val="00821837"/>
    <w:rsid w:val="0082190A"/>
    <w:rsid w:val="00821B16"/>
    <w:rsid w:val="00822C16"/>
    <w:rsid w:val="00822D00"/>
    <w:rsid w:val="00823529"/>
    <w:rsid w:val="008238B0"/>
    <w:rsid w:val="00823F07"/>
    <w:rsid w:val="0082441A"/>
    <w:rsid w:val="008244CF"/>
    <w:rsid w:val="00824500"/>
    <w:rsid w:val="0082486E"/>
    <w:rsid w:val="00824908"/>
    <w:rsid w:val="00824B15"/>
    <w:rsid w:val="0082522D"/>
    <w:rsid w:val="00825922"/>
    <w:rsid w:val="00825D84"/>
    <w:rsid w:val="00826240"/>
    <w:rsid w:val="008267B9"/>
    <w:rsid w:val="008268AE"/>
    <w:rsid w:val="00826DBF"/>
    <w:rsid w:val="00827595"/>
    <w:rsid w:val="00827633"/>
    <w:rsid w:val="008276C4"/>
    <w:rsid w:val="00827CD7"/>
    <w:rsid w:val="00827FF3"/>
    <w:rsid w:val="008301A9"/>
    <w:rsid w:val="0083094B"/>
    <w:rsid w:val="00830DF1"/>
    <w:rsid w:val="0083113C"/>
    <w:rsid w:val="00831194"/>
    <w:rsid w:val="00831A09"/>
    <w:rsid w:val="00831CD8"/>
    <w:rsid w:val="00831DA9"/>
    <w:rsid w:val="00831E2E"/>
    <w:rsid w:val="00831ED9"/>
    <w:rsid w:val="008321B4"/>
    <w:rsid w:val="008325EC"/>
    <w:rsid w:val="0083273C"/>
    <w:rsid w:val="00832F50"/>
    <w:rsid w:val="00832F5D"/>
    <w:rsid w:val="00832FC6"/>
    <w:rsid w:val="00833081"/>
    <w:rsid w:val="00833150"/>
    <w:rsid w:val="0083340C"/>
    <w:rsid w:val="0083358D"/>
    <w:rsid w:val="00833921"/>
    <w:rsid w:val="008339A4"/>
    <w:rsid w:val="00833E39"/>
    <w:rsid w:val="0083405D"/>
    <w:rsid w:val="0083435E"/>
    <w:rsid w:val="00834722"/>
    <w:rsid w:val="00834AB0"/>
    <w:rsid w:val="00834E8B"/>
    <w:rsid w:val="00834E90"/>
    <w:rsid w:val="00834F53"/>
    <w:rsid w:val="0083509F"/>
    <w:rsid w:val="00835198"/>
    <w:rsid w:val="00835266"/>
    <w:rsid w:val="008356BD"/>
    <w:rsid w:val="00836651"/>
    <w:rsid w:val="008368A6"/>
    <w:rsid w:val="00836A91"/>
    <w:rsid w:val="00836BB4"/>
    <w:rsid w:val="00836DF4"/>
    <w:rsid w:val="00836ED8"/>
    <w:rsid w:val="0083722B"/>
    <w:rsid w:val="00837622"/>
    <w:rsid w:val="0083789A"/>
    <w:rsid w:val="00837AF0"/>
    <w:rsid w:val="00837C88"/>
    <w:rsid w:val="00837D14"/>
    <w:rsid w:val="00837E70"/>
    <w:rsid w:val="00837ED6"/>
    <w:rsid w:val="0084012D"/>
    <w:rsid w:val="00840677"/>
    <w:rsid w:val="0084082F"/>
    <w:rsid w:val="0084092D"/>
    <w:rsid w:val="00840CE6"/>
    <w:rsid w:val="00841246"/>
    <w:rsid w:val="00841741"/>
    <w:rsid w:val="008419D7"/>
    <w:rsid w:val="00841FEB"/>
    <w:rsid w:val="0084211E"/>
    <w:rsid w:val="00842157"/>
    <w:rsid w:val="00842306"/>
    <w:rsid w:val="008426CA"/>
    <w:rsid w:val="00842AB8"/>
    <w:rsid w:val="00842BCE"/>
    <w:rsid w:val="00842C1A"/>
    <w:rsid w:val="00842CA9"/>
    <w:rsid w:val="00842CC5"/>
    <w:rsid w:val="00842E0E"/>
    <w:rsid w:val="00843270"/>
    <w:rsid w:val="008434C0"/>
    <w:rsid w:val="008436C6"/>
    <w:rsid w:val="00843C81"/>
    <w:rsid w:val="0084439D"/>
    <w:rsid w:val="00844715"/>
    <w:rsid w:val="0084487E"/>
    <w:rsid w:val="00844B48"/>
    <w:rsid w:val="00844D40"/>
    <w:rsid w:val="00844DAD"/>
    <w:rsid w:val="00844F4C"/>
    <w:rsid w:val="00845569"/>
    <w:rsid w:val="00845663"/>
    <w:rsid w:val="00845670"/>
    <w:rsid w:val="00845A66"/>
    <w:rsid w:val="00845D3D"/>
    <w:rsid w:val="00845E77"/>
    <w:rsid w:val="00846103"/>
    <w:rsid w:val="0084671A"/>
    <w:rsid w:val="00846B11"/>
    <w:rsid w:val="0084709E"/>
    <w:rsid w:val="008470AD"/>
    <w:rsid w:val="00847643"/>
    <w:rsid w:val="0084776B"/>
    <w:rsid w:val="00847B36"/>
    <w:rsid w:val="00847EE3"/>
    <w:rsid w:val="0085007F"/>
    <w:rsid w:val="008500BA"/>
    <w:rsid w:val="0085016B"/>
    <w:rsid w:val="00850A12"/>
    <w:rsid w:val="00850DEF"/>
    <w:rsid w:val="00851461"/>
    <w:rsid w:val="008518D6"/>
    <w:rsid w:val="008519E7"/>
    <w:rsid w:val="00851A92"/>
    <w:rsid w:val="00851B16"/>
    <w:rsid w:val="00852012"/>
    <w:rsid w:val="00852345"/>
    <w:rsid w:val="008528EA"/>
    <w:rsid w:val="00852AC7"/>
    <w:rsid w:val="00852F9D"/>
    <w:rsid w:val="0085307B"/>
    <w:rsid w:val="0085332E"/>
    <w:rsid w:val="00853660"/>
    <w:rsid w:val="008536E0"/>
    <w:rsid w:val="00853890"/>
    <w:rsid w:val="0085393F"/>
    <w:rsid w:val="00853C7C"/>
    <w:rsid w:val="00853F67"/>
    <w:rsid w:val="008540F0"/>
    <w:rsid w:val="008542BD"/>
    <w:rsid w:val="0085437C"/>
    <w:rsid w:val="00854903"/>
    <w:rsid w:val="008549D2"/>
    <w:rsid w:val="00854AA2"/>
    <w:rsid w:val="00854B68"/>
    <w:rsid w:val="00854C3C"/>
    <w:rsid w:val="00854F8F"/>
    <w:rsid w:val="008553A5"/>
    <w:rsid w:val="008555F6"/>
    <w:rsid w:val="00855675"/>
    <w:rsid w:val="00855B8F"/>
    <w:rsid w:val="0085665B"/>
    <w:rsid w:val="008568D7"/>
    <w:rsid w:val="0085759F"/>
    <w:rsid w:val="008579B8"/>
    <w:rsid w:val="008602FA"/>
    <w:rsid w:val="0086040A"/>
    <w:rsid w:val="0086041D"/>
    <w:rsid w:val="00860600"/>
    <w:rsid w:val="008606B1"/>
    <w:rsid w:val="008606D7"/>
    <w:rsid w:val="00861683"/>
    <w:rsid w:val="00861AE1"/>
    <w:rsid w:val="00862325"/>
    <w:rsid w:val="008624A4"/>
    <w:rsid w:val="0086251C"/>
    <w:rsid w:val="00862557"/>
    <w:rsid w:val="00862695"/>
    <w:rsid w:val="00862B1E"/>
    <w:rsid w:val="00862F60"/>
    <w:rsid w:val="0086320D"/>
    <w:rsid w:val="008632B1"/>
    <w:rsid w:val="00863555"/>
    <w:rsid w:val="0086356D"/>
    <w:rsid w:val="00863638"/>
    <w:rsid w:val="00863B00"/>
    <w:rsid w:val="00863B1E"/>
    <w:rsid w:val="00863C5A"/>
    <w:rsid w:val="00863DAA"/>
    <w:rsid w:val="00863E32"/>
    <w:rsid w:val="00863EE9"/>
    <w:rsid w:val="00864152"/>
    <w:rsid w:val="00864384"/>
    <w:rsid w:val="0086452B"/>
    <w:rsid w:val="0086496E"/>
    <w:rsid w:val="008649C4"/>
    <w:rsid w:val="00864D90"/>
    <w:rsid w:val="00865131"/>
    <w:rsid w:val="0086545C"/>
    <w:rsid w:val="008654DC"/>
    <w:rsid w:val="00865A24"/>
    <w:rsid w:val="00865B5C"/>
    <w:rsid w:val="00866023"/>
    <w:rsid w:val="00866350"/>
    <w:rsid w:val="008663DA"/>
    <w:rsid w:val="00866425"/>
    <w:rsid w:val="0086676B"/>
    <w:rsid w:val="00866DCD"/>
    <w:rsid w:val="00866EAC"/>
    <w:rsid w:val="00866FA0"/>
    <w:rsid w:val="00866FE6"/>
    <w:rsid w:val="00867090"/>
    <w:rsid w:val="00867133"/>
    <w:rsid w:val="008671FA"/>
    <w:rsid w:val="0086728C"/>
    <w:rsid w:val="0086732B"/>
    <w:rsid w:val="00867AFC"/>
    <w:rsid w:val="00867C1B"/>
    <w:rsid w:val="00867C1D"/>
    <w:rsid w:val="00867C85"/>
    <w:rsid w:val="00867F89"/>
    <w:rsid w:val="00870521"/>
    <w:rsid w:val="00870763"/>
    <w:rsid w:val="00870D19"/>
    <w:rsid w:val="00870F0E"/>
    <w:rsid w:val="008710ED"/>
    <w:rsid w:val="0087125E"/>
    <w:rsid w:val="00871849"/>
    <w:rsid w:val="00871999"/>
    <w:rsid w:val="00871B90"/>
    <w:rsid w:val="00871FB5"/>
    <w:rsid w:val="0087223B"/>
    <w:rsid w:val="008725A7"/>
    <w:rsid w:val="0087260A"/>
    <w:rsid w:val="00872858"/>
    <w:rsid w:val="00872A78"/>
    <w:rsid w:val="00872E56"/>
    <w:rsid w:val="00872F14"/>
    <w:rsid w:val="008732F3"/>
    <w:rsid w:val="00873668"/>
    <w:rsid w:val="008737FC"/>
    <w:rsid w:val="00873B66"/>
    <w:rsid w:val="00874296"/>
    <w:rsid w:val="00874422"/>
    <w:rsid w:val="00874A73"/>
    <w:rsid w:val="00874C7B"/>
    <w:rsid w:val="008752F1"/>
    <w:rsid w:val="008754C5"/>
    <w:rsid w:val="00875689"/>
    <w:rsid w:val="0087583A"/>
    <w:rsid w:val="0087583D"/>
    <w:rsid w:val="0087588F"/>
    <w:rsid w:val="008759F6"/>
    <w:rsid w:val="00875A06"/>
    <w:rsid w:val="00875D59"/>
    <w:rsid w:val="00876F9E"/>
    <w:rsid w:val="00876FF9"/>
    <w:rsid w:val="0087764B"/>
    <w:rsid w:val="0087785D"/>
    <w:rsid w:val="008779AF"/>
    <w:rsid w:val="00877BB6"/>
    <w:rsid w:val="0088008A"/>
    <w:rsid w:val="0088008D"/>
    <w:rsid w:val="00880125"/>
    <w:rsid w:val="00880B86"/>
    <w:rsid w:val="00880FC2"/>
    <w:rsid w:val="008811DE"/>
    <w:rsid w:val="00881A7B"/>
    <w:rsid w:val="008823A4"/>
    <w:rsid w:val="0088240E"/>
    <w:rsid w:val="00882515"/>
    <w:rsid w:val="00882793"/>
    <w:rsid w:val="00882BEF"/>
    <w:rsid w:val="00882D66"/>
    <w:rsid w:val="00882F19"/>
    <w:rsid w:val="008831DC"/>
    <w:rsid w:val="00883209"/>
    <w:rsid w:val="00883E2B"/>
    <w:rsid w:val="00884265"/>
    <w:rsid w:val="0088432B"/>
    <w:rsid w:val="0088434B"/>
    <w:rsid w:val="00884360"/>
    <w:rsid w:val="0088457A"/>
    <w:rsid w:val="00884665"/>
    <w:rsid w:val="00884715"/>
    <w:rsid w:val="0088513A"/>
    <w:rsid w:val="008854B3"/>
    <w:rsid w:val="008863C7"/>
    <w:rsid w:val="00886586"/>
    <w:rsid w:val="00886A83"/>
    <w:rsid w:val="00886B77"/>
    <w:rsid w:val="00886F80"/>
    <w:rsid w:val="00887180"/>
    <w:rsid w:val="00887BE0"/>
    <w:rsid w:val="00887CBB"/>
    <w:rsid w:val="00887F8E"/>
    <w:rsid w:val="00890182"/>
    <w:rsid w:val="008903A4"/>
    <w:rsid w:val="00890613"/>
    <w:rsid w:val="00890700"/>
    <w:rsid w:val="00890938"/>
    <w:rsid w:val="008909CE"/>
    <w:rsid w:val="00890FAE"/>
    <w:rsid w:val="00891010"/>
    <w:rsid w:val="00891018"/>
    <w:rsid w:val="0089105A"/>
    <w:rsid w:val="008910BF"/>
    <w:rsid w:val="008910F5"/>
    <w:rsid w:val="0089126D"/>
    <w:rsid w:val="008913D5"/>
    <w:rsid w:val="008917DC"/>
    <w:rsid w:val="00891936"/>
    <w:rsid w:val="00891947"/>
    <w:rsid w:val="00891D07"/>
    <w:rsid w:val="00892446"/>
    <w:rsid w:val="00892542"/>
    <w:rsid w:val="008927C0"/>
    <w:rsid w:val="008928ED"/>
    <w:rsid w:val="00892D19"/>
    <w:rsid w:val="00892FB1"/>
    <w:rsid w:val="00892FF2"/>
    <w:rsid w:val="00893087"/>
    <w:rsid w:val="00893369"/>
    <w:rsid w:val="008940F3"/>
    <w:rsid w:val="00894220"/>
    <w:rsid w:val="0089427B"/>
    <w:rsid w:val="008942D1"/>
    <w:rsid w:val="0089469A"/>
    <w:rsid w:val="0089491B"/>
    <w:rsid w:val="00894A98"/>
    <w:rsid w:val="00894AFE"/>
    <w:rsid w:val="00894B4B"/>
    <w:rsid w:val="0089541C"/>
    <w:rsid w:val="008955B3"/>
    <w:rsid w:val="0089592A"/>
    <w:rsid w:val="00895F7E"/>
    <w:rsid w:val="008960E1"/>
    <w:rsid w:val="0089615F"/>
    <w:rsid w:val="00896266"/>
    <w:rsid w:val="008969F3"/>
    <w:rsid w:val="00896F90"/>
    <w:rsid w:val="00897406"/>
    <w:rsid w:val="0089751E"/>
    <w:rsid w:val="008975A2"/>
    <w:rsid w:val="008978BD"/>
    <w:rsid w:val="00897920"/>
    <w:rsid w:val="00897A2F"/>
    <w:rsid w:val="008A0407"/>
    <w:rsid w:val="008A0607"/>
    <w:rsid w:val="008A0B3A"/>
    <w:rsid w:val="008A0FCC"/>
    <w:rsid w:val="008A10FC"/>
    <w:rsid w:val="008A12C3"/>
    <w:rsid w:val="008A1307"/>
    <w:rsid w:val="008A18B4"/>
    <w:rsid w:val="008A1AAF"/>
    <w:rsid w:val="008A1AD0"/>
    <w:rsid w:val="008A1FE6"/>
    <w:rsid w:val="008A23BF"/>
    <w:rsid w:val="008A2A79"/>
    <w:rsid w:val="008A2BC1"/>
    <w:rsid w:val="008A30B5"/>
    <w:rsid w:val="008A322C"/>
    <w:rsid w:val="008A36BB"/>
    <w:rsid w:val="008A3720"/>
    <w:rsid w:val="008A3BAC"/>
    <w:rsid w:val="008A3C70"/>
    <w:rsid w:val="008A3FE3"/>
    <w:rsid w:val="008A41DE"/>
    <w:rsid w:val="008A47CE"/>
    <w:rsid w:val="008A47ED"/>
    <w:rsid w:val="008A4A0C"/>
    <w:rsid w:val="008A4ED5"/>
    <w:rsid w:val="008A52FE"/>
    <w:rsid w:val="008A56CF"/>
    <w:rsid w:val="008A56D7"/>
    <w:rsid w:val="008A5849"/>
    <w:rsid w:val="008A5D97"/>
    <w:rsid w:val="008A5FAF"/>
    <w:rsid w:val="008A614A"/>
    <w:rsid w:val="008A6274"/>
    <w:rsid w:val="008A650F"/>
    <w:rsid w:val="008A663F"/>
    <w:rsid w:val="008A68B8"/>
    <w:rsid w:val="008A6AF9"/>
    <w:rsid w:val="008A6B93"/>
    <w:rsid w:val="008A6F7D"/>
    <w:rsid w:val="008B0285"/>
    <w:rsid w:val="008B02FC"/>
    <w:rsid w:val="008B04CE"/>
    <w:rsid w:val="008B0509"/>
    <w:rsid w:val="008B0541"/>
    <w:rsid w:val="008B062D"/>
    <w:rsid w:val="008B0724"/>
    <w:rsid w:val="008B0A92"/>
    <w:rsid w:val="008B0E3C"/>
    <w:rsid w:val="008B0F60"/>
    <w:rsid w:val="008B115E"/>
    <w:rsid w:val="008B1727"/>
    <w:rsid w:val="008B1B99"/>
    <w:rsid w:val="008B1C99"/>
    <w:rsid w:val="008B1E35"/>
    <w:rsid w:val="008B25D6"/>
    <w:rsid w:val="008B2623"/>
    <w:rsid w:val="008B2962"/>
    <w:rsid w:val="008B29F5"/>
    <w:rsid w:val="008B2C14"/>
    <w:rsid w:val="008B2DCA"/>
    <w:rsid w:val="008B2F41"/>
    <w:rsid w:val="008B3C58"/>
    <w:rsid w:val="008B3F75"/>
    <w:rsid w:val="008B3F9E"/>
    <w:rsid w:val="008B4086"/>
    <w:rsid w:val="008B42C3"/>
    <w:rsid w:val="008B45F3"/>
    <w:rsid w:val="008B497C"/>
    <w:rsid w:val="008B4BB0"/>
    <w:rsid w:val="008B4E00"/>
    <w:rsid w:val="008B5116"/>
    <w:rsid w:val="008B51E5"/>
    <w:rsid w:val="008B55D2"/>
    <w:rsid w:val="008B576E"/>
    <w:rsid w:val="008B5A05"/>
    <w:rsid w:val="008B5A25"/>
    <w:rsid w:val="008B5CC3"/>
    <w:rsid w:val="008B6276"/>
    <w:rsid w:val="008B679F"/>
    <w:rsid w:val="008B6868"/>
    <w:rsid w:val="008B6B85"/>
    <w:rsid w:val="008B709F"/>
    <w:rsid w:val="008B723F"/>
    <w:rsid w:val="008B7262"/>
    <w:rsid w:val="008B7FA3"/>
    <w:rsid w:val="008C0613"/>
    <w:rsid w:val="008C0697"/>
    <w:rsid w:val="008C06F8"/>
    <w:rsid w:val="008C0AB0"/>
    <w:rsid w:val="008C0AFE"/>
    <w:rsid w:val="008C0DAC"/>
    <w:rsid w:val="008C0F40"/>
    <w:rsid w:val="008C0FD0"/>
    <w:rsid w:val="008C12EE"/>
    <w:rsid w:val="008C1567"/>
    <w:rsid w:val="008C163E"/>
    <w:rsid w:val="008C1875"/>
    <w:rsid w:val="008C1AA5"/>
    <w:rsid w:val="008C1AF0"/>
    <w:rsid w:val="008C1C90"/>
    <w:rsid w:val="008C1D0D"/>
    <w:rsid w:val="008C233A"/>
    <w:rsid w:val="008C2574"/>
    <w:rsid w:val="008C280A"/>
    <w:rsid w:val="008C2A02"/>
    <w:rsid w:val="008C2A32"/>
    <w:rsid w:val="008C2CA6"/>
    <w:rsid w:val="008C2D9B"/>
    <w:rsid w:val="008C31CE"/>
    <w:rsid w:val="008C3243"/>
    <w:rsid w:val="008C32B0"/>
    <w:rsid w:val="008C3382"/>
    <w:rsid w:val="008C33AE"/>
    <w:rsid w:val="008C3408"/>
    <w:rsid w:val="008C3458"/>
    <w:rsid w:val="008C3469"/>
    <w:rsid w:val="008C3491"/>
    <w:rsid w:val="008C37AF"/>
    <w:rsid w:val="008C3820"/>
    <w:rsid w:val="008C3F0E"/>
    <w:rsid w:val="008C4063"/>
    <w:rsid w:val="008C4130"/>
    <w:rsid w:val="008C417B"/>
    <w:rsid w:val="008C42F0"/>
    <w:rsid w:val="008C4389"/>
    <w:rsid w:val="008C4A59"/>
    <w:rsid w:val="008C4B30"/>
    <w:rsid w:val="008C4C86"/>
    <w:rsid w:val="008C4EA0"/>
    <w:rsid w:val="008C525B"/>
    <w:rsid w:val="008C53BB"/>
    <w:rsid w:val="008C585D"/>
    <w:rsid w:val="008C608D"/>
    <w:rsid w:val="008C664E"/>
    <w:rsid w:val="008C67FA"/>
    <w:rsid w:val="008C6EEC"/>
    <w:rsid w:val="008C6F57"/>
    <w:rsid w:val="008C6F64"/>
    <w:rsid w:val="008C6F7B"/>
    <w:rsid w:val="008C7D7B"/>
    <w:rsid w:val="008C7EBF"/>
    <w:rsid w:val="008C7EDE"/>
    <w:rsid w:val="008D0262"/>
    <w:rsid w:val="008D04D9"/>
    <w:rsid w:val="008D04FF"/>
    <w:rsid w:val="008D0783"/>
    <w:rsid w:val="008D0A18"/>
    <w:rsid w:val="008D0ADF"/>
    <w:rsid w:val="008D0B2F"/>
    <w:rsid w:val="008D101C"/>
    <w:rsid w:val="008D144A"/>
    <w:rsid w:val="008D153B"/>
    <w:rsid w:val="008D1758"/>
    <w:rsid w:val="008D1E84"/>
    <w:rsid w:val="008D2344"/>
    <w:rsid w:val="008D26DB"/>
    <w:rsid w:val="008D2ACD"/>
    <w:rsid w:val="008D2B6F"/>
    <w:rsid w:val="008D2D57"/>
    <w:rsid w:val="008D2FF7"/>
    <w:rsid w:val="008D319B"/>
    <w:rsid w:val="008D3271"/>
    <w:rsid w:val="008D46F5"/>
    <w:rsid w:val="008D4DEE"/>
    <w:rsid w:val="008D5153"/>
    <w:rsid w:val="008D5810"/>
    <w:rsid w:val="008D5812"/>
    <w:rsid w:val="008D5AA6"/>
    <w:rsid w:val="008D5C89"/>
    <w:rsid w:val="008D5DA5"/>
    <w:rsid w:val="008D5DE9"/>
    <w:rsid w:val="008D5FB7"/>
    <w:rsid w:val="008D60F7"/>
    <w:rsid w:val="008D6495"/>
    <w:rsid w:val="008D66A6"/>
    <w:rsid w:val="008D681C"/>
    <w:rsid w:val="008D6BBD"/>
    <w:rsid w:val="008D6DAF"/>
    <w:rsid w:val="008D7209"/>
    <w:rsid w:val="008D74D8"/>
    <w:rsid w:val="008D7584"/>
    <w:rsid w:val="008D7623"/>
    <w:rsid w:val="008D78C7"/>
    <w:rsid w:val="008D78FA"/>
    <w:rsid w:val="008D7994"/>
    <w:rsid w:val="008E01D5"/>
    <w:rsid w:val="008E042B"/>
    <w:rsid w:val="008E04E3"/>
    <w:rsid w:val="008E07CB"/>
    <w:rsid w:val="008E086E"/>
    <w:rsid w:val="008E0B65"/>
    <w:rsid w:val="008E0D5D"/>
    <w:rsid w:val="008E0FEF"/>
    <w:rsid w:val="008E1090"/>
    <w:rsid w:val="008E1171"/>
    <w:rsid w:val="008E154A"/>
    <w:rsid w:val="008E1715"/>
    <w:rsid w:val="008E171F"/>
    <w:rsid w:val="008E1C14"/>
    <w:rsid w:val="008E1D70"/>
    <w:rsid w:val="008E2154"/>
    <w:rsid w:val="008E24DC"/>
    <w:rsid w:val="008E2839"/>
    <w:rsid w:val="008E2BBB"/>
    <w:rsid w:val="008E2CC7"/>
    <w:rsid w:val="008E2F95"/>
    <w:rsid w:val="008E3312"/>
    <w:rsid w:val="008E36D7"/>
    <w:rsid w:val="008E39EA"/>
    <w:rsid w:val="008E3C5D"/>
    <w:rsid w:val="008E3FE3"/>
    <w:rsid w:val="008E4065"/>
    <w:rsid w:val="008E44BE"/>
    <w:rsid w:val="008E482D"/>
    <w:rsid w:val="008E4977"/>
    <w:rsid w:val="008E50F1"/>
    <w:rsid w:val="008E57D0"/>
    <w:rsid w:val="008E5957"/>
    <w:rsid w:val="008E5C1F"/>
    <w:rsid w:val="008E5D96"/>
    <w:rsid w:val="008E6032"/>
    <w:rsid w:val="008E6314"/>
    <w:rsid w:val="008E6329"/>
    <w:rsid w:val="008E6409"/>
    <w:rsid w:val="008E6681"/>
    <w:rsid w:val="008E7122"/>
    <w:rsid w:val="008E748B"/>
    <w:rsid w:val="008E79BB"/>
    <w:rsid w:val="008E7C01"/>
    <w:rsid w:val="008E7C18"/>
    <w:rsid w:val="008E7C1D"/>
    <w:rsid w:val="008E7E29"/>
    <w:rsid w:val="008F064D"/>
    <w:rsid w:val="008F0A9C"/>
    <w:rsid w:val="008F0ACB"/>
    <w:rsid w:val="008F0B99"/>
    <w:rsid w:val="008F0BA8"/>
    <w:rsid w:val="008F0EB6"/>
    <w:rsid w:val="008F1178"/>
    <w:rsid w:val="008F13D7"/>
    <w:rsid w:val="008F15E6"/>
    <w:rsid w:val="008F173B"/>
    <w:rsid w:val="008F182F"/>
    <w:rsid w:val="008F18B8"/>
    <w:rsid w:val="008F1C34"/>
    <w:rsid w:val="008F1E67"/>
    <w:rsid w:val="008F2109"/>
    <w:rsid w:val="008F281B"/>
    <w:rsid w:val="008F2878"/>
    <w:rsid w:val="008F290A"/>
    <w:rsid w:val="008F2BC0"/>
    <w:rsid w:val="008F33EE"/>
    <w:rsid w:val="008F351B"/>
    <w:rsid w:val="008F361E"/>
    <w:rsid w:val="008F3770"/>
    <w:rsid w:val="008F3A4B"/>
    <w:rsid w:val="008F3BFE"/>
    <w:rsid w:val="008F4760"/>
    <w:rsid w:val="008F4900"/>
    <w:rsid w:val="008F4E69"/>
    <w:rsid w:val="008F50A8"/>
    <w:rsid w:val="008F527C"/>
    <w:rsid w:val="008F60A3"/>
    <w:rsid w:val="008F6711"/>
    <w:rsid w:val="008F67C4"/>
    <w:rsid w:val="008F6A70"/>
    <w:rsid w:val="008F6AED"/>
    <w:rsid w:val="008F7516"/>
    <w:rsid w:val="008F75F0"/>
    <w:rsid w:val="008F7649"/>
    <w:rsid w:val="008F7756"/>
    <w:rsid w:val="008F7F56"/>
    <w:rsid w:val="00900014"/>
    <w:rsid w:val="0090032B"/>
    <w:rsid w:val="009003F5"/>
    <w:rsid w:val="00900443"/>
    <w:rsid w:val="0090046E"/>
    <w:rsid w:val="00900ABF"/>
    <w:rsid w:val="00900C00"/>
    <w:rsid w:val="00900D6F"/>
    <w:rsid w:val="00900DCD"/>
    <w:rsid w:val="0090121A"/>
    <w:rsid w:val="0090138E"/>
    <w:rsid w:val="00901714"/>
    <w:rsid w:val="00901AD3"/>
    <w:rsid w:val="009020CD"/>
    <w:rsid w:val="00902156"/>
    <w:rsid w:val="009022FB"/>
    <w:rsid w:val="00902391"/>
    <w:rsid w:val="009023E8"/>
    <w:rsid w:val="009027FE"/>
    <w:rsid w:val="009029E2"/>
    <w:rsid w:val="00902AE6"/>
    <w:rsid w:val="00902C10"/>
    <w:rsid w:val="00902F33"/>
    <w:rsid w:val="009036D7"/>
    <w:rsid w:val="0090375A"/>
    <w:rsid w:val="00903762"/>
    <w:rsid w:val="00903A65"/>
    <w:rsid w:val="00903AB6"/>
    <w:rsid w:val="00903D43"/>
    <w:rsid w:val="00903DE4"/>
    <w:rsid w:val="00903F7A"/>
    <w:rsid w:val="00903FB6"/>
    <w:rsid w:val="0090479B"/>
    <w:rsid w:val="0090506E"/>
    <w:rsid w:val="00905405"/>
    <w:rsid w:val="00905491"/>
    <w:rsid w:val="009054CF"/>
    <w:rsid w:val="00905842"/>
    <w:rsid w:val="009059BC"/>
    <w:rsid w:val="00905AF6"/>
    <w:rsid w:val="00906260"/>
    <w:rsid w:val="009065B3"/>
    <w:rsid w:val="0090667C"/>
    <w:rsid w:val="00906715"/>
    <w:rsid w:val="00906716"/>
    <w:rsid w:val="00906B4F"/>
    <w:rsid w:val="00907012"/>
    <w:rsid w:val="00907243"/>
    <w:rsid w:val="009072C2"/>
    <w:rsid w:val="0090733C"/>
    <w:rsid w:val="009073C2"/>
    <w:rsid w:val="00907409"/>
    <w:rsid w:val="0090765A"/>
    <w:rsid w:val="0090799D"/>
    <w:rsid w:val="00907AD5"/>
    <w:rsid w:val="00907C31"/>
    <w:rsid w:val="00907C82"/>
    <w:rsid w:val="00907E3D"/>
    <w:rsid w:val="00907FE3"/>
    <w:rsid w:val="009100BC"/>
    <w:rsid w:val="00910125"/>
    <w:rsid w:val="009106D0"/>
    <w:rsid w:val="00910AAA"/>
    <w:rsid w:val="00910C0B"/>
    <w:rsid w:val="00910D8E"/>
    <w:rsid w:val="00910F3B"/>
    <w:rsid w:val="00910FFA"/>
    <w:rsid w:val="00911431"/>
    <w:rsid w:val="0091189B"/>
    <w:rsid w:val="00911C39"/>
    <w:rsid w:val="00911DEB"/>
    <w:rsid w:val="00911F08"/>
    <w:rsid w:val="00911FD2"/>
    <w:rsid w:val="009120B7"/>
    <w:rsid w:val="00912199"/>
    <w:rsid w:val="00912341"/>
    <w:rsid w:val="0091246C"/>
    <w:rsid w:val="009129B5"/>
    <w:rsid w:val="00912AB0"/>
    <w:rsid w:val="00913283"/>
    <w:rsid w:val="0091334B"/>
    <w:rsid w:val="00913381"/>
    <w:rsid w:val="00913482"/>
    <w:rsid w:val="00913C33"/>
    <w:rsid w:val="00913C37"/>
    <w:rsid w:val="00913C65"/>
    <w:rsid w:val="00913D4D"/>
    <w:rsid w:val="00913F40"/>
    <w:rsid w:val="009140C5"/>
    <w:rsid w:val="0091438B"/>
    <w:rsid w:val="00914469"/>
    <w:rsid w:val="00914476"/>
    <w:rsid w:val="009144EE"/>
    <w:rsid w:val="00914919"/>
    <w:rsid w:val="0091495C"/>
    <w:rsid w:val="00914BC7"/>
    <w:rsid w:val="00914C1D"/>
    <w:rsid w:val="00914E75"/>
    <w:rsid w:val="009151C1"/>
    <w:rsid w:val="00915585"/>
    <w:rsid w:val="00915B4A"/>
    <w:rsid w:val="009160FC"/>
    <w:rsid w:val="00916346"/>
    <w:rsid w:val="00916360"/>
    <w:rsid w:val="0091665F"/>
    <w:rsid w:val="00916C23"/>
    <w:rsid w:val="00917482"/>
    <w:rsid w:val="0091759E"/>
    <w:rsid w:val="00917BAD"/>
    <w:rsid w:val="00920011"/>
    <w:rsid w:val="0092032A"/>
    <w:rsid w:val="00921084"/>
    <w:rsid w:val="00921223"/>
    <w:rsid w:val="0092149F"/>
    <w:rsid w:val="0092176F"/>
    <w:rsid w:val="00921848"/>
    <w:rsid w:val="009218CB"/>
    <w:rsid w:val="009219BA"/>
    <w:rsid w:val="00921D6E"/>
    <w:rsid w:val="0092211B"/>
    <w:rsid w:val="0092227F"/>
    <w:rsid w:val="0092262F"/>
    <w:rsid w:val="0092280D"/>
    <w:rsid w:val="009235D0"/>
    <w:rsid w:val="009236B5"/>
    <w:rsid w:val="0092456E"/>
    <w:rsid w:val="009248DE"/>
    <w:rsid w:val="00924A86"/>
    <w:rsid w:val="00924ECD"/>
    <w:rsid w:val="00925136"/>
    <w:rsid w:val="00925534"/>
    <w:rsid w:val="00925868"/>
    <w:rsid w:val="00925992"/>
    <w:rsid w:val="00925A93"/>
    <w:rsid w:val="00925AF4"/>
    <w:rsid w:val="00925C4F"/>
    <w:rsid w:val="00925F4C"/>
    <w:rsid w:val="00926124"/>
    <w:rsid w:val="009265E6"/>
    <w:rsid w:val="0092670E"/>
    <w:rsid w:val="00926734"/>
    <w:rsid w:val="0092690C"/>
    <w:rsid w:val="00926AE6"/>
    <w:rsid w:val="00926C07"/>
    <w:rsid w:val="00926F5E"/>
    <w:rsid w:val="00927414"/>
    <w:rsid w:val="009274B0"/>
    <w:rsid w:val="00927538"/>
    <w:rsid w:val="009278B3"/>
    <w:rsid w:val="00930211"/>
    <w:rsid w:val="0093037A"/>
    <w:rsid w:val="00930B7B"/>
    <w:rsid w:val="00931374"/>
    <w:rsid w:val="009316B0"/>
    <w:rsid w:val="00931744"/>
    <w:rsid w:val="00931C99"/>
    <w:rsid w:val="009325D6"/>
    <w:rsid w:val="0093281A"/>
    <w:rsid w:val="00932BB6"/>
    <w:rsid w:val="00932C8E"/>
    <w:rsid w:val="00933384"/>
    <w:rsid w:val="009337E5"/>
    <w:rsid w:val="00933974"/>
    <w:rsid w:val="0093420B"/>
    <w:rsid w:val="009343D1"/>
    <w:rsid w:val="00934624"/>
    <w:rsid w:val="009349AD"/>
    <w:rsid w:val="00934B73"/>
    <w:rsid w:val="0093505E"/>
    <w:rsid w:val="00935307"/>
    <w:rsid w:val="00935AD7"/>
    <w:rsid w:val="00935D82"/>
    <w:rsid w:val="00936102"/>
    <w:rsid w:val="00936755"/>
    <w:rsid w:val="0093699A"/>
    <w:rsid w:val="00936B72"/>
    <w:rsid w:val="00936C4D"/>
    <w:rsid w:val="00936EE5"/>
    <w:rsid w:val="0093715B"/>
    <w:rsid w:val="009372F9"/>
    <w:rsid w:val="009373DA"/>
    <w:rsid w:val="00937455"/>
    <w:rsid w:val="009375AE"/>
    <w:rsid w:val="009377A0"/>
    <w:rsid w:val="009377EE"/>
    <w:rsid w:val="00937A5F"/>
    <w:rsid w:val="00937CE1"/>
    <w:rsid w:val="0094006A"/>
    <w:rsid w:val="009404D4"/>
    <w:rsid w:val="00940757"/>
    <w:rsid w:val="00940C1D"/>
    <w:rsid w:val="00941302"/>
    <w:rsid w:val="00941B69"/>
    <w:rsid w:val="00941F81"/>
    <w:rsid w:val="0094211C"/>
    <w:rsid w:val="009421F0"/>
    <w:rsid w:val="009422EB"/>
    <w:rsid w:val="009424D9"/>
    <w:rsid w:val="009427B8"/>
    <w:rsid w:val="009427E6"/>
    <w:rsid w:val="0094320F"/>
    <w:rsid w:val="009433F5"/>
    <w:rsid w:val="009434CA"/>
    <w:rsid w:val="00943791"/>
    <w:rsid w:val="009437D7"/>
    <w:rsid w:val="00943F77"/>
    <w:rsid w:val="00943FDE"/>
    <w:rsid w:val="00944107"/>
    <w:rsid w:val="009442E4"/>
    <w:rsid w:val="00944358"/>
    <w:rsid w:val="009444FA"/>
    <w:rsid w:val="0094498F"/>
    <w:rsid w:val="00944C25"/>
    <w:rsid w:val="00945770"/>
    <w:rsid w:val="00945C3D"/>
    <w:rsid w:val="00946132"/>
    <w:rsid w:val="0094615A"/>
    <w:rsid w:val="00946ADD"/>
    <w:rsid w:val="00946AFE"/>
    <w:rsid w:val="00946B0B"/>
    <w:rsid w:val="00946D8A"/>
    <w:rsid w:val="0094754C"/>
    <w:rsid w:val="00947E14"/>
    <w:rsid w:val="009502DA"/>
    <w:rsid w:val="00950556"/>
    <w:rsid w:val="009505DD"/>
    <w:rsid w:val="0095080C"/>
    <w:rsid w:val="00950BBC"/>
    <w:rsid w:val="00951318"/>
    <w:rsid w:val="0095134C"/>
    <w:rsid w:val="009515E0"/>
    <w:rsid w:val="009515ED"/>
    <w:rsid w:val="0095203C"/>
    <w:rsid w:val="009520E3"/>
    <w:rsid w:val="00952253"/>
    <w:rsid w:val="009524B9"/>
    <w:rsid w:val="009524D8"/>
    <w:rsid w:val="009529B6"/>
    <w:rsid w:val="00952B3E"/>
    <w:rsid w:val="00952E23"/>
    <w:rsid w:val="00952F76"/>
    <w:rsid w:val="00953115"/>
    <w:rsid w:val="0095321B"/>
    <w:rsid w:val="0095330C"/>
    <w:rsid w:val="009538EB"/>
    <w:rsid w:val="0095393C"/>
    <w:rsid w:val="00953B51"/>
    <w:rsid w:val="00953ED0"/>
    <w:rsid w:val="00954281"/>
    <w:rsid w:val="00954807"/>
    <w:rsid w:val="00954C3A"/>
    <w:rsid w:val="00954D26"/>
    <w:rsid w:val="00955000"/>
    <w:rsid w:val="00955172"/>
    <w:rsid w:val="009555B2"/>
    <w:rsid w:val="00955680"/>
    <w:rsid w:val="00955B4D"/>
    <w:rsid w:val="00955B72"/>
    <w:rsid w:val="00955D1B"/>
    <w:rsid w:val="00955F3F"/>
    <w:rsid w:val="00956069"/>
    <w:rsid w:val="009564D1"/>
    <w:rsid w:val="009567EF"/>
    <w:rsid w:val="00956843"/>
    <w:rsid w:val="00956A9B"/>
    <w:rsid w:val="00956C80"/>
    <w:rsid w:val="00956EC3"/>
    <w:rsid w:val="00957277"/>
    <w:rsid w:val="009573C5"/>
    <w:rsid w:val="00957450"/>
    <w:rsid w:val="00957ED9"/>
    <w:rsid w:val="00957F99"/>
    <w:rsid w:val="009600A0"/>
    <w:rsid w:val="009601CC"/>
    <w:rsid w:val="00960848"/>
    <w:rsid w:val="00960A2A"/>
    <w:rsid w:val="00960E09"/>
    <w:rsid w:val="00961743"/>
    <w:rsid w:val="00961791"/>
    <w:rsid w:val="009619E5"/>
    <w:rsid w:val="00961AC6"/>
    <w:rsid w:val="00961D20"/>
    <w:rsid w:val="0096214F"/>
    <w:rsid w:val="00962620"/>
    <w:rsid w:val="0096263D"/>
    <w:rsid w:val="009629CB"/>
    <w:rsid w:val="00962A40"/>
    <w:rsid w:val="00962C2B"/>
    <w:rsid w:val="00962D3C"/>
    <w:rsid w:val="00962F98"/>
    <w:rsid w:val="00963224"/>
    <w:rsid w:val="00963294"/>
    <w:rsid w:val="0096348F"/>
    <w:rsid w:val="0096363D"/>
    <w:rsid w:val="00963723"/>
    <w:rsid w:val="00963D0F"/>
    <w:rsid w:val="00963E0D"/>
    <w:rsid w:val="00964950"/>
    <w:rsid w:val="00964C4E"/>
    <w:rsid w:val="00964E9B"/>
    <w:rsid w:val="00964EBA"/>
    <w:rsid w:val="00965235"/>
    <w:rsid w:val="00965515"/>
    <w:rsid w:val="009655BD"/>
    <w:rsid w:val="0096591A"/>
    <w:rsid w:val="009659EA"/>
    <w:rsid w:val="00965DE3"/>
    <w:rsid w:val="00966199"/>
    <w:rsid w:val="009661D3"/>
    <w:rsid w:val="009664EB"/>
    <w:rsid w:val="0096660C"/>
    <w:rsid w:val="00966A2B"/>
    <w:rsid w:val="00966A9C"/>
    <w:rsid w:val="00967056"/>
    <w:rsid w:val="0096758D"/>
    <w:rsid w:val="009678B2"/>
    <w:rsid w:val="00967AAF"/>
    <w:rsid w:val="00967CDC"/>
    <w:rsid w:val="00967D0D"/>
    <w:rsid w:val="00967D99"/>
    <w:rsid w:val="00970A7C"/>
    <w:rsid w:val="00970C15"/>
    <w:rsid w:val="00971155"/>
    <w:rsid w:val="00971429"/>
    <w:rsid w:val="00971607"/>
    <w:rsid w:val="00971895"/>
    <w:rsid w:val="00971A43"/>
    <w:rsid w:val="00971DF8"/>
    <w:rsid w:val="009722BA"/>
    <w:rsid w:val="0097251A"/>
    <w:rsid w:val="009725A4"/>
    <w:rsid w:val="00972BDC"/>
    <w:rsid w:val="00972CBF"/>
    <w:rsid w:val="009731EB"/>
    <w:rsid w:val="009732D3"/>
    <w:rsid w:val="009733BC"/>
    <w:rsid w:val="00973A79"/>
    <w:rsid w:val="00973B82"/>
    <w:rsid w:val="00973DEE"/>
    <w:rsid w:val="00973F3B"/>
    <w:rsid w:val="009743E7"/>
    <w:rsid w:val="009743F1"/>
    <w:rsid w:val="00974853"/>
    <w:rsid w:val="00974C3A"/>
    <w:rsid w:val="00974F31"/>
    <w:rsid w:val="009753C6"/>
    <w:rsid w:val="0097576E"/>
    <w:rsid w:val="00975B2F"/>
    <w:rsid w:val="00975F6C"/>
    <w:rsid w:val="00976075"/>
    <w:rsid w:val="0097672C"/>
    <w:rsid w:val="009769E9"/>
    <w:rsid w:val="00976A60"/>
    <w:rsid w:val="009770DF"/>
    <w:rsid w:val="009771CD"/>
    <w:rsid w:val="0097733F"/>
    <w:rsid w:val="00977391"/>
    <w:rsid w:val="00977707"/>
    <w:rsid w:val="00977891"/>
    <w:rsid w:val="00977DB7"/>
    <w:rsid w:val="009804C5"/>
    <w:rsid w:val="0098071D"/>
    <w:rsid w:val="00980B91"/>
    <w:rsid w:val="0098106B"/>
    <w:rsid w:val="00981531"/>
    <w:rsid w:val="00981ACC"/>
    <w:rsid w:val="00981E83"/>
    <w:rsid w:val="00982033"/>
    <w:rsid w:val="009821D6"/>
    <w:rsid w:val="00982218"/>
    <w:rsid w:val="00982331"/>
    <w:rsid w:val="009826DE"/>
    <w:rsid w:val="00982A65"/>
    <w:rsid w:val="00982CC7"/>
    <w:rsid w:val="00983083"/>
    <w:rsid w:val="00983560"/>
    <w:rsid w:val="009838AC"/>
    <w:rsid w:val="00983FF8"/>
    <w:rsid w:val="0098401B"/>
    <w:rsid w:val="0098420D"/>
    <w:rsid w:val="009845E6"/>
    <w:rsid w:val="009846A2"/>
    <w:rsid w:val="00984E99"/>
    <w:rsid w:val="00984EEA"/>
    <w:rsid w:val="0098501E"/>
    <w:rsid w:val="00986678"/>
    <w:rsid w:val="009867E8"/>
    <w:rsid w:val="009867F4"/>
    <w:rsid w:val="00986994"/>
    <w:rsid w:val="00986AC6"/>
    <w:rsid w:val="00986D9D"/>
    <w:rsid w:val="00986FCA"/>
    <w:rsid w:val="00987043"/>
    <w:rsid w:val="00987460"/>
    <w:rsid w:val="0098750A"/>
    <w:rsid w:val="009878C9"/>
    <w:rsid w:val="0098799B"/>
    <w:rsid w:val="009902D4"/>
    <w:rsid w:val="009905CF"/>
    <w:rsid w:val="009906BB"/>
    <w:rsid w:val="00990A09"/>
    <w:rsid w:val="00990C06"/>
    <w:rsid w:val="00990D55"/>
    <w:rsid w:val="009912E2"/>
    <w:rsid w:val="009912F9"/>
    <w:rsid w:val="00991CDF"/>
    <w:rsid w:val="00991FA3"/>
    <w:rsid w:val="00992458"/>
    <w:rsid w:val="00992542"/>
    <w:rsid w:val="0099260D"/>
    <w:rsid w:val="00992FF8"/>
    <w:rsid w:val="00993163"/>
    <w:rsid w:val="0099327C"/>
    <w:rsid w:val="00993CC3"/>
    <w:rsid w:val="00993E8B"/>
    <w:rsid w:val="009947D9"/>
    <w:rsid w:val="0099480B"/>
    <w:rsid w:val="00994CD1"/>
    <w:rsid w:val="00994CF7"/>
    <w:rsid w:val="00994D66"/>
    <w:rsid w:val="0099525A"/>
    <w:rsid w:val="009952AE"/>
    <w:rsid w:val="0099555A"/>
    <w:rsid w:val="009958DF"/>
    <w:rsid w:val="00995A25"/>
    <w:rsid w:val="00995A76"/>
    <w:rsid w:val="00995ADF"/>
    <w:rsid w:val="00995B22"/>
    <w:rsid w:val="00995BB3"/>
    <w:rsid w:val="00996AEC"/>
    <w:rsid w:val="00997278"/>
    <w:rsid w:val="00997511"/>
    <w:rsid w:val="00997570"/>
    <w:rsid w:val="009975BD"/>
    <w:rsid w:val="009976BE"/>
    <w:rsid w:val="00997802"/>
    <w:rsid w:val="00997AD8"/>
    <w:rsid w:val="00997B6F"/>
    <w:rsid w:val="00997BC7"/>
    <w:rsid w:val="00997C93"/>
    <w:rsid w:val="009A0019"/>
    <w:rsid w:val="009A0163"/>
    <w:rsid w:val="009A0500"/>
    <w:rsid w:val="009A057F"/>
    <w:rsid w:val="009A05AC"/>
    <w:rsid w:val="009A0851"/>
    <w:rsid w:val="009A090C"/>
    <w:rsid w:val="009A0B14"/>
    <w:rsid w:val="009A0C11"/>
    <w:rsid w:val="009A12D8"/>
    <w:rsid w:val="009A148D"/>
    <w:rsid w:val="009A1C81"/>
    <w:rsid w:val="009A1D51"/>
    <w:rsid w:val="009A28C1"/>
    <w:rsid w:val="009A29DD"/>
    <w:rsid w:val="009A2A36"/>
    <w:rsid w:val="009A2C5F"/>
    <w:rsid w:val="009A2DE4"/>
    <w:rsid w:val="009A2FB9"/>
    <w:rsid w:val="009A325D"/>
    <w:rsid w:val="009A34E0"/>
    <w:rsid w:val="009A39FF"/>
    <w:rsid w:val="009A3B38"/>
    <w:rsid w:val="009A3FC5"/>
    <w:rsid w:val="009A4380"/>
    <w:rsid w:val="009A4587"/>
    <w:rsid w:val="009A4A12"/>
    <w:rsid w:val="009A4A70"/>
    <w:rsid w:val="009A4BFF"/>
    <w:rsid w:val="009A4C17"/>
    <w:rsid w:val="009A4C50"/>
    <w:rsid w:val="009A5B03"/>
    <w:rsid w:val="009A5DAB"/>
    <w:rsid w:val="009A6456"/>
    <w:rsid w:val="009A66A1"/>
    <w:rsid w:val="009A66F4"/>
    <w:rsid w:val="009A6979"/>
    <w:rsid w:val="009A6AA1"/>
    <w:rsid w:val="009A6ADE"/>
    <w:rsid w:val="009A6BF0"/>
    <w:rsid w:val="009A6C78"/>
    <w:rsid w:val="009A70B7"/>
    <w:rsid w:val="009A7794"/>
    <w:rsid w:val="009A77C0"/>
    <w:rsid w:val="009A7803"/>
    <w:rsid w:val="009A79A2"/>
    <w:rsid w:val="009A7BE3"/>
    <w:rsid w:val="009B017D"/>
    <w:rsid w:val="009B02C3"/>
    <w:rsid w:val="009B04A9"/>
    <w:rsid w:val="009B0C5C"/>
    <w:rsid w:val="009B0CFE"/>
    <w:rsid w:val="009B166C"/>
    <w:rsid w:val="009B1766"/>
    <w:rsid w:val="009B1878"/>
    <w:rsid w:val="009B1879"/>
    <w:rsid w:val="009B18FA"/>
    <w:rsid w:val="009B19A7"/>
    <w:rsid w:val="009B1B89"/>
    <w:rsid w:val="009B1CFF"/>
    <w:rsid w:val="009B1DA2"/>
    <w:rsid w:val="009B2075"/>
    <w:rsid w:val="009B220D"/>
    <w:rsid w:val="009B227D"/>
    <w:rsid w:val="009B2670"/>
    <w:rsid w:val="009B28CD"/>
    <w:rsid w:val="009B298E"/>
    <w:rsid w:val="009B2E85"/>
    <w:rsid w:val="009B2FAF"/>
    <w:rsid w:val="009B33C7"/>
    <w:rsid w:val="009B35CA"/>
    <w:rsid w:val="009B3799"/>
    <w:rsid w:val="009B3C41"/>
    <w:rsid w:val="009B3CDD"/>
    <w:rsid w:val="009B3F05"/>
    <w:rsid w:val="009B3FCC"/>
    <w:rsid w:val="009B4908"/>
    <w:rsid w:val="009B4967"/>
    <w:rsid w:val="009B4D75"/>
    <w:rsid w:val="009B5009"/>
    <w:rsid w:val="009B503D"/>
    <w:rsid w:val="009B5086"/>
    <w:rsid w:val="009B50F5"/>
    <w:rsid w:val="009B53E7"/>
    <w:rsid w:val="009B544D"/>
    <w:rsid w:val="009B5466"/>
    <w:rsid w:val="009B5495"/>
    <w:rsid w:val="009B57CA"/>
    <w:rsid w:val="009B5AE5"/>
    <w:rsid w:val="009B5BD8"/>
    <w:rsid w:val="009B5C2B"/>
    <w:rsid w:val="009B5E69"/>
    <w:rsid w:val="009B5FAF"/>
    <w:rsid w:val="009B5FBB"/>
    <w:rsid w:val="009B5FED"/>
    <w:rsid w:val="009B6723"/>
    <w:rsid w:val="009B684F"/>
    <w:rsid w:val="009B743C"/>
    <w:rsid w:val="009B7464"/>
    <w:rsid w:val="009B781D"/>
    <w:rsid w:val="009B7B4F"/>
    <w:rsid w:val="009B7EE0"/>
    <w:rsid w:val="009C00A2"/>
    <w:rsid w:val="009C05E4"/>
    <w:rsid w:val="009C0BD6"/>
    <w:rsid w:val="009C0C46"/>
    <w:rsid w:val="009C0DE0"/>
    <w:rsid w:val="009C10B0"/>
    <w:rsid w:val="009C10B7"/>
    <w:rsid w:val="009C168C"/>
    <w:rsid w:val="009C19D4"/>
    <w:rsid w:val="009C1C36"/>
    <w:rsid w:val="009C1D77"/>
    <w:rsid w:val="009C1F1A"/>
    <w:rsid w:val="009C1F56"/>
    <w:rsid w:val="009C2538"/>
    <w:rsid w:val="009C2B37"/>
    <w:rsid w:val="009C2CE1"/>
    <w:rsid w:val="009C3154"/>
    <w:rsid w:val="009C355F"/>
    <w:rsid w:val="009C39E9"/>
    <w:rsid w:val="009C3A9F"/>
    <w:rsid w:val="009C3C9B"/>
    <w:rsid w:val="009C454B"/>
    <w:rsid w:val="009C45A7"/>
    <w:rsid w:val="009C4972"/>
    <w:rsid w:val="009C4B6B"/>
    <w:rsid w:val="009C50EE"/>
    <w:rsid w:val="009C529C"/>
    <w:rsid w:val="009C52F4"/>
    <w:rsid w:val="009C5803"/>
    <w:rsid w:val="009C59AB"/>
    <w:rsid w:val="009C5CA4"/>
    <w:rsid w:val="009C5E77"/>
    <w:rsid w:val="009C69AE"/>
    <w:rsid w:val="009C6E40"/>
    <w:rsid w:val="009C6E9C"/>
    <w:rsid w:val="009C7030"/>
    <w:rsid w:val="009C7071"/>
    <w:rsid w:val="009C7086"/>
    <w:rsid w:val="009C7137"/>
    <w:rsid w:val="009C793E"/>
    <w:rsid w:val="009C7E78"/>
    <w:rsid w:val="009D0D48"/>
    <w:rsid w:val="009D0E40"/>
    <w:rsid w:val="009D13D1"/>
    <w:rsid w:val="009D2166"/>
    <w:rsid w:val="009D26A0"/>
    <w:rsid w:val="009D29C2"/>
    <w:rsid w:val="009D2D32"/>
    <w:rsid w:val="009D30FD"/>
    <w:rsid w:val="009D330A"/>
    <w:rsid w:val="009D3588"/>
    <w:rsid w:val="009D375B"/>
    <w:rsid w:val="009D3804"/>
    <w:rsid w:val="009D38C9"/>
    <w:rsid w:val="009D3AD0"/>
    <w:rsid w:val="009D3F97"/>
    <w:rsid w:val="009D40CD"/>
    <w:rsid w:val="009D40DD"/>
    <w:rsid w:val="009D419A"/>
    <w:rsid w:val="009D41D1"/>
    <w:rsid w:val="009D4238"/>
    <w:rsid w:val="009D4713"/>
    <w:rsid w:val="009D4959"/>
    <w:rsid w:val="009D49B2"/>
    <w:rsid w:val="009D4A22"/>
    <w:rsid w:val="009D4C72"/>
    <w:rsid w:val="009D4FD0"/>
    <w:rsid w:val="009D511F"/>
    <w:rsid w:val="009D5129"/>
    <w:rsid w:val="009D54E8"/>
    <w:rsid w:val="009D6560"/>
    <w:rsid w:val="009D6590"/>
    <w:rsid w:val="009D670E"/>
    <w:rsid w:val="009D6AFC"/>
    <w:rsid w:val="009D6BC6"/>
    <w:rsid w:val="009D789B"/>
    <w:rsid w:val="009D7950"/>
    <w:rsid w:val="009D7989"/>
    <w:rsid w:val="009D7A07"/>
    <w:rsid w:val="009D7AE7"/>
    <w:rsid w:val="009D7C68"/>
    <w:rsid w:val="009D7C8F"/>
    <w:rsid w:val="009E0053"/>
    <w:rsid w:val="009E07DB"/>
    <w:rsid w:val="009E10CA"/>
    <w:rsid w:val="009E1277"/>
    <w:rsid w:val="009E1394"/>
    <w:rsid w:val="009E2017"/>
    <w:rsid w:val="009E2123"/>
    <w:rsid w:val="009E228C"/>
    <w:rsid w:val="009E25C5"/>
    <w:rsid w:val="009E27BA"/>
    <w:rsid w:val="009E27D2"/>
    <w:rsid w:val="009E28BD"/>
    <w:rsid w:val="009E2B8E"/>
    <w:rsid w:val="009E304F"/>
    <w:rsid w:val="009E328F"/>
    <w:rsid w:val="009E37F9"/>
    <w:rsid w:val="009E3899"/>
    <w:rsid w:val="009E38A4"/>
    <w:rsid w:val="009E3B8C"/>
    <w:rsid w:val="009E3CD9"/>
    <w:rsid w:val="009E407A"/>
    <w:rsid w:val="009E4181"/>
    <w:rsid w:val="009E426E"/>
    <w:rsid w:val="009E427E"/>
    <w:rsid w:val="009E44FF"/>
    <w:rsid w:val="009E466A"/>
    <w:rsid w:val="009E46D1"/>
    <w:rsid w:val="009E4F40"/>
    <w:rsid w:val="009E51AD"/>
    <w:rsid w:val="009E52DA"/>
    <w:rsid w:val="009E5463"/>
    <w:rsid w:val="009E54A7"/>
    <w:rsid w:val="009E5506"/>
    <w:rsid w:val="009E5585"/>
    <w:rsid w:val="009E5AA0"/>
    <w:rsid w:val="009E5C6A"/>
    <w:rsid w:val="009E655C"/>
    <w:rsid w:val="009E664D"/>
    <w:rsid w:val="009E6787"/>
    <w:rsid w:val="009E6CE0"/>
    <w:rsid w:val="009E7990"/>
    <w:rsid w:val="009E7B94"/>
    <w:rsid w:val="009E7C7A"/>
    <w:rsid w:val="009E7F4B"/>
    <w:rsid w:val="009F0085"/>
    <w:rsid w:val="009F01FD"/>
    <w:rsid w:val="009F04D5"/>
    <w:rsid w:val="009F162D"/>
    <w:rsid w:val="009F168D"/>
    <w:rsid w:val="009F17C4"/>
    <w:rsid w:val="009F17ED"/>
    <w:rsid w:val="009F1F53"/>
    <w:rsid w:val="009F237E"/>
    <w:rsid w:val="009F23D8"/>
    <w:rsid w:val="009F2967"/>
    <w:rsid w:val="009F297C"/>
    <w:rsid w:val="009F2AD3"/>
    <w:rsid w:val="009F2AEE"/>
    <w:rsid w:val="009F2BCD"/>
    <w:rsid w:val="009F2BDF"/>
    <w:rsid w:val="009F2D2E"/>
    <w:rsid w:val="009F322A"/>
    <w:rsid w:val="009F3454"/>
    <w:rsid w:val="009F376B"/>
    <w:rsid w:val="009F42AC"/>
    <w:rsid w:val="009F42E8"/>
    <w:rsid w:val="009F44D4"/>
    <w:rsid w:val="009F4570"/>
    <w:rsid w:val="009F49A6"/>
    <w:rsid w:val="009F4AA0"/>
    <w:rsid w:val="009F4B34"/>
    <w:rsid w:val="009F5565"/>
    <w:rsid w:val="009F55E9"/>
    <w:rsid w:val="009F5891"/>
    <w:rsid w:val="009F5941"/>
    <w:rsid w:val="009F5959"/>
    <w:rsid w:val="009F5B48"/>
    <w:rsid w:val="009F5C7E"/>
    <w:rsid w:val="009F5D47"/>
    <w:rsid w:val="009F6745"/>
    <w:rsid w:val="009F6785"/>
    <w:rsid w:val="009F69AC"/>
    <w:rsid w:val="009F6E83"/>
    <w:rsid w:val="009F6ECA"/>
    <w:rsid w:val="009F7186"/>
    <w:rsid w:val="009F7430"/>
    <w:rsid w:val="009F7687"/>
    <w:rsid w:val="009F7AC0"/>
    <w:rsid w:val="00A000E6"/>
    <w:rsid w:val="00A00148"/>
    <w:rsid w:val="00A00555"/>
    <w:rsid w:val="00A00788"/>
    <w:rsid w:val="00A008AA"/>
    <w:rsid w:val="00A00D21"/>
    <w:rsid w:val="00A00E35"/>
    <w:rsid w:val="00A00FD7"/>
    <w:rsid w:val="00A0118F"/>
    <w:rsid w:val="00A01864"/>
    <w:rsid w:val="00A01E95"/>
    <w:rsid w:val="00A02125"/>
    <w:rsid w:val="00A029B2"/>
    <w:rsid w:val="00A02A42"/>
    <w:rsid w:val="00A02B1B"/>
    <w:rsid w:val="00A02B2C"/>
    <w:rsid w:val="00A02C1F"/>
    <w:rsid w:val="00A0323D"/>
    <w:rsid w:val="00A032DA"/>
    <w:rsid w:val="00A0343B"/>
    <w:rsid w:val="00A0409D"/>
    <w:rsid w:val="00A04132"/>
    <w:rsid w:val="00A04AB2"/>
    <w:rsid w:val="00A04C58"/>
    <w:rsid w:val="00A05142"/>
    <w:rsid w:val="00A051F2"/>
    <w:rsid w:val="00A05487"/>
    <w:rsid w:val="00A055A5"/>
    <w:rsid w:val="00A05958"/>
    <w:rsid w:val="00A05DA7"/>
    <w:rsid w:val="00A05E23"/>
    <w:rsid w:val="00A05F47"/>
    <w:rsid w:val="00A060FD"/>
    <w:rsid w:val="00A0620B"/>
    <w:rsid w:val="00A0651A"/>
    <w:rsid w:val="00A06768"/>
    <w:rsid w:val="00A06797"/>
    <w:rsid w:val="00A06EFD"/>
    <w:rsid w:val="00A0743A"/>
    <w:rsid w:val="00A07515"/>
    <w:rsid w:val="00A07758"/>
    <w:rsid w:val="00A07D27"/>
    <w:rsid w:val="00A07EE6"/>
    <w:rsid w:val="00A1002C"/>
    <w:rsid w:val="00A10049"/>
    <w:rsid w:val="00A1017D"/>
    <w:rsid w:val="00A10329"/>
    <w:rsid w:val="00A10765"/>
    <w:rsid w:val="00A10B80"/>
    <w:rsid w:val="00A10CFC"/>
    <w:rsid w:val="00A10DB5"/>
    <w:rsid w:val="00A11382"/>
    <w:rsid w:val="00A11549"/>
    <w:rsid w:val="00A115EA"/>
    <w:rsid w:val="00A11AA6"/>
    <w:rsid w:val="00A11D24"/>
    <w:rsid w:val="00A11E1D"/>
    <w:rsid w:val="00A120FC"/>
    <w:rsid w:val="00A128FB"/>
    <w:rsid w:val="00A12CF7"/>
    <w:rsid w:val="00A12F5F"/>
    <w:rsid w:val="00A13DC3"/>
    <w:rsid w:val="00A13EB9"/>
    <w:rsid w:val="00A1420E"/>
    <w:rsid w:val="00A14224"/>
    <w:rsid w:val="00A1458A"/>
    <w:rsid w:val="00A14600"/>
    <w:rsid w:val="00A146F5"/>
    <w:rsid w:val="00A14729"/>
    <w:rsid w:val="00A1500C"/>
    <w:rsid w:val="00A15138"/>
    <w:rsid w:val="00A15189"/>
    <w:rsid w:val="00A15533"/>
    <w:rsid w:val="00A15786"/>
    <w:rsid w:val="00A158F9"/>
    <w:rsid w:val="00A15E75"/>
    <w:rsid w:val="00A16113"/>
    <w:rsid w:val="00A1632A"/>
    <w:rsid w:val="00A16356"/>
    <w:rsid w:val="00A16B7D"/>
    <w:rsid w:val="00A16E2F"/>
    <w:rsid w:val="00A176B6"/>
    <w:rsid w:val="00A17922"/>
    <w:rsid w:val="00A17C5B"/>
    <w:rsid w:val="00A2029B"/>
    <w:rsid w:val="00A20419"/>
    <w:rsid w:val="00A208AB"/>
    <w:rsid w:val="00A2099C"/>
    <w:rsid w:val="00A20BF6"/>
    <w:rsid w:val="00A20F0E"/>
    <w:rsid w:val="00A21094"/>
    <w:rsid w:val="00A212BC"/>
    <w:rsid w:val="00A2131E"/>
    <w:rsid w:val="00A2133A"/>
    <w:rsid w:val="00A218DF"/>
    <w:rsid w:val="00A21DDB"/>
    <w:rsid w:val="00A22853"/>
    <w:rsid w:val="00A2296A"/>
    <w:rsid w:val="00A22A3C"/>
    <w:rsid w:val="00A22BCD"/>
    <w:rsid w:val="00A22F6E"/>
    <w:rsid w:val="00A230D8"/>
    <w:rsid w:val="00A231F9"/>
    <w:rsid w:val="00A23235"/>
    <w:rsid w:val="00A2339E"/>
    <w:rsid w:val="00A23691"/>
    <w:rsid w:val="00A2393E"/>
    <w:rsid w:val="00A2415A"/>
    <w:rsid w:val="00A2460F"/>
    <w:rsid w:val="00A24C96"/>
    <w:rsid w:val="00A24ECA"/>
    <w:rsid w:val="00A25574"/>
    <w:rsid w:val="00A2558C"/>
    <w:rsid w:val="00A26071"/>
    <w:rsid w:val="00A263DF"/>
    <w:rsid w:val="00A2665D"/>
    <w:rsid w:val="00A266B8"/>
    <w:rsid w:val="00A27401"/>
    <w:rsid w:val="00A27580"/>
    <w:rsid w:val="00A27A7A"/>
    <w:rsid w:val="00A27CE4"/>
    <w:rsid w:val="00A27E10"/>
    <w:rsid w:val="00A27E37"/>
    <w:rsid w:val="00A27E50"/>
    <w:rsid w:val="00A304A5"/>
    <w:rsid w:val="00A304BB"/>
    <w:rsid w:val="00A3078E"/>
    <w:rsid w:val="00A30A7F"/>
    <w:rsid w:val="00A30C4F"/>
    <w:rsid w:val="00A311F0"/>
    <w:rsid w:val="00A316A1"/>
    <w:rsid w:val="00A31B65"/>
    <w:rsid w:val="00A32294"/>
    <w:rsid w:val="00A3265C"/>
    <w:rsid w:val="00A32A88"/>
    <w:rsid w:val="00A33008"/>
    <w:rsid w:val="00A33437"/>
    <w:rsid w:val="00A33652"/>
    <w:rsid w:val="00A338CD"/>
    <w:rsid w:val="00A342D1"/>
    <w:rsid w:val="00A344DF"/>
    <w:rsid w:val="00A34682"/>
    <w:rsid w:val="00A34A5E"/>
    <w:rsid w:val="00A34C2E"/>
    <w:rsid w:val="00A34D66"/>
    <w:rsid w:val="00A34D89"/>
    <w:rsid w:val="00A34EF6"/>
    <w:rsid w:val="00A350C0"/>
    <w:rsid w:val="00A3535B"/>
    <w:rsid w:val="00A35407"/>
    <w:rsid w:val="00A358E4"/>
    <w:rsid w:val="00A35AC1"/>
    <w:rsid w:val="00A35AFE"/>
    <w:rsid w:val="00A35FEA"/>
    <w:rsid w:val="00A366AE"/>
    <w:rsid w:val="00A36A2A"/>
    <w:rsid w:val="00A36BCA"/>
    <w:rsid w:val="00A36C52"/>
    <w:rsid w:val="00A37262"/>
    <w:rsid w:val="00A377B5"/>
    <w:rsid w:val="00A3789D"/>
    <w:rsid w:val="00A37940"/>
    <w:rsid w:val="00A37F36"/>
    <w:rsid w:val="00A40173"/>
    <w:rsid w:val="00A401F5"/>
    <w:rsid w:val="00A4032A"/>
    <w:rsid w:val="00A4038D"/>
    <w:rsid w:val="00A4051D"/>
    <w:rsid w:val="00A408F6"/>
    <w:rsid w:val="00A40AD2"/>
    <w:rsid w:val="00A40C11"/>
    <w:rsid w:val="00A40D09"/>
    <w:rsid w:val="00A40FEE"/>
    <w:rsid w:val="00A4131C"/>
    <w:rsid w:val="00A4131D"/>
    <w:rsid w:val="00A4150B"/>
    <w:rsid w:val="00A41C4E"/>
    <w:rsid w:val="00A41DA9"/>
    <w:rsid w:val="00A4202D"/>
    <w:rsid w:val="00A42B0A"/>
    <w:rsid w:val="00A42FCE"/>
    <w:rsid w:val="00A43FEE"/>
    <w:rsid w:val="00A441F6"/>
    <w:rsid w:val="00A442B1"/>
    <w:rsid w:val="00A442F8"/>
    <w:rsid w:val="00A4462D"/>
    <w:rsid w:val="00A44703"/>
    <w:rsid w:val="00A44777"/>
    <w:rsid w:val="00A44A52"/>
    <w:rsid w:val="00A44E41"/>
    <w:rsid w:val="00A45015"/>
    <w:rsid w:val="00A4506E"/>
    <w:rsid w:val="00A452A9"/>
    <w:rsid w:val="00A45420"/>
    <w:rsid w:val="00A455B3"/>
    <w:rsid w:val="00A45838"/>
    <w:rsid w:val="00A4593D"/>
    <w:rsid w:val="00A45BBF"/>
    <w:rsid w:val="00A46080"/>
    <w:rsid w:val="00A460F3"/>
    <w:rsid w:val="00A461E0"/>
    <w:rsid w:val="00A465BD"/>
    <w:rsid w:val="00A46840"/>
    <w:rsid w:val="00A469B8"/>
    <w:rsid w:val="00A46FF8"/>
    <w:rsid w:val="00A47164"/>
    <w:rsid w:val="00A47504"/>
    <w:rsid w:val="00A47656"/>
    <w:rsid w:val="00A47C33"/>
    <w:rsid w:val="00A50144"/>
    <w:rsid w:val="00A5049A"/>
    <w:rsid w:val="00A505BC"/>
    <w:rsid w:val="00A50981"/>
    <w:rsid w:val="00A50BE8"/>
    <w:rsid w:val="00A50D1E"/>
    <w:rsid w:val="00A50E4E"/>
    <w:rsid w:val="00A50FC2"/>
    <w:rsid w:val="00A510A0"/>
    <w:rsid w:val="00A516C1"/>
    <w:rsid w:val="00A518A3"/>
    <w:rsid w:val="00A51AA4"/>
    <w:rsid w:val="00A51DEC"/>
    <w:rsid w:val="00A51DFF"/>
    <w:rsid w:val="00A52504"/>
    <w:rsid w:val="00A5256B"/>
    <w:rsid w:val="00A52704"/>
    <w:rsid w:val="00A528BD"/>
    <w:rsid w:val="00A52FC8"/>
    <w:rsid w:val="00A531BA"/>
    <w:rsid w:val="00A5339E"/>
    <w:rsid w:val="00A53425"/>
    <w:rsid w:val="00A53760"/>
    <w:rsid w:val="00A537BD"/>
    <w:rsid w:val="00A537CB"/>
    <w:rsid w:val="00A53892"/>
    <w:rsid w:val="00A53AB5"/>
    <w:rsid w:val="00A53B78"/>
    <w:rsid w:val="00A53CA8"/>
    <w:rsid w:val="00A53CEA"/>
    <w:rsid w:val="00A53EB8"/>
    <w:rsid w:val="00A53FBC"/>
    <w:rsid w:val="00A54006"/>
    <w:rsid w:val="00A54188"/>
    <w:rsid w:val="00A5467A"/>
    <w:rsid w:val="00A546B5"/>
    <w:rsid w:val="00A548FB"/>
    <w:rsid w:val="00A5490D"/>
    <w:rsid w:val="00A54981"/>
    <w:rsid w:val="00A54CE8"/>
    <w:rsid w:val="00A54DD1"/>
    <w:rsid w:val="00A54E50"/>
    <w:rsid w:val="00A55057"/>
    <w:rsid w:val="00A55460"/>
    <w:rsid w:val="00A557BD"/>
    <w:rsid w:val="00A55864"/>
    <w:rsid w:val="00A558E0"/>
    <w:rsid w:val="00A55A49"/>
    <w:rsid w:val="00A55B26"/>
    <w:rsid w:val="00A55FAD"/>
    <w:rsid w:val="00A56032"/>
    <w:rsid w:val="00A560A4"/>
    <w:rsid w:val="00A5613D"/>
    <w:rsid w:val="00A563BC"/>
    <w:rsid w:val="00A5657D"/>
    <w:rsid w:val="00A568CC"/>
    <w:rsid w:val="00A56CF9"/>
    <w:rsid w:val="00A56DAE"/>
    <w:rsid w:val="00A56F71"/>
    <w:rsid w:val="00A56F8C"/>
    <w:rsid w:val="00A570DD"/>
    <w:rsid w:val="00A5712B"/>
    <w:rsid w:val="00A57373"/>
    <w:rsid w:val="00A57B21"/>
    <w:rsid w:val="00A57CBE"/>
    <w:rsid w:val="00A57EC0"/>
    <w:rsid w:val="00A57F62"/>
    <w:rsid w:val="00A601D2"/>
    <w:rsid w:val="00A6026A"/>
    <w:rsid w:val="00A60437"/>
    <w:rsid w:val="00A60544"/>
    <w:rsid w:val="00A606B8"/>
    <w:rsid w:val="00A609B4"/>
    <w:rsid w:val="00A60D36"/>
    <w:rsid w:val="00A6106D"/>
    <w:rsid w:val="00A61915"/>
    <w:rsid w:val="00A61A6D"/>
    <w:rsid w:val="00A61AE8"/>
    <w:rsid w:val="00A61CAF"/>
    <w:rsid w:val="00A61F8A"/>
    <w:rsid w:val="00A61FDA"/>
    <w:rsid w:val="00A627C1"/>
    <w:rsid w:val="00A62B4F"/>
    <w:rsid w:val="00A62D08"/>
    <w:rsid w:val="00A62F10"/>
    <w:rsid w:val="00A63015"/>
    <w:rsid w:val="00A63169"/>
    <w:rsid w:val="00A63390"/>
    <w:rsid w:val="00A6396D"/>
    <w:rsid w:val="00A63E36"/>
    <w:rsid w:val="00A64B99"/>
    <w:rsid w:val="00A655F6"/>
    <w:rsid w:val="00A65BBC"/>
    <w:rsid w:val="00A66160"/>
    <w:rsid w:val="00A66217"/>
    <w:rsid w:val="00A66490"/>
    <w:rsid w:val="00A665FE"/>
    <w:rsid w:val="00A6681C"/>
    <w:rsid w:val="00A668AE"/>
    <w:rsid w:val="00A66D1F"/>
    <w:rsid w:val="00A66E96"/>
    <w:rsid w:val="00A6711E"/>
    <w:rsid w:val="00A67894"/>
    <w:rsid w:val="00A67E43"/>
    <w:rsid w:val="00A67EA2"/>
    <w:rsid w:val="00A70143"/>
    <w:rsid w:val="00A702A1"/>
    <w:rsid w:val="00A703C5"/>
    <w:rsid w:val="00A704E4"/>
    <w:rsid w:val="00A704E7"/>
    <w:rsid w:val="00A705CB"/>
    <w:rsid w:val="00A7069E"/>
    <w:rsid w:val="00A70996"/>
    <w:rsid w:val="00A70A60"/>
    <w:rsid w:val="00A70B2E"/>
    <w:rsid w:val="00A70CE7"/>
    <w:rsid w:val="00A70D54"/>
    <w:rsid w:val="00A70DEC"/>
    <w:rsid w:val="00A70EB9"/>
    <w:rsid w:val="00A7127A"/>
    <w:rsid w:val="00A715CD"/>
    <w:rsid w:val="00A71707"/>
    <w:rsid w:val="00A719E8"/>
    <w:rsid w:val="00A71C01"/>
    <w:rsid w:val="00A72089"/>
    <w:rsid w:val="00A7226D"/>
    <w:rsid w:val="00A722E9"/>
    <w:rsid w:val="00A729F6"/>
    <w:rsid w:val="00A72A88"/>
    <w:rsid w:val="00A72ED0"/>
    <w:rsid w:val="00A72FA0"/>
    <w:rsid w:val="00A7314C"/>
    <w:rsid w:val="00A73154"/>
    <w:rsid w:val="00A7372F"/>
    <w:rsid w:val="00A73951"/>
    <w:rsid w:val="00A73B61"/>
    <w:rsid w:val="00A73CBD"/>
    <w:rsid w:val="00A73DAF"/>
    <w:rsid w:val="00A73EEB"/>
    <w:rsid w:val="00A73F0B"/>
    <w:rsid w:val="00A74005"/>
    <w:rsid w:val="00A741CB"/>
    <w:rsid w:val="00A747A9"/>
    <w:rsid w:val="00A74A43"/>
    <w:rsid w:val="00A74B62"/>
    <w:rsid w:val="00A74C14"/>
    <w:rsid w:val="00A74D5C"/>
    <w:rsid w:val="00A74E3A"/>
    <w:rsid w:val="00A74E9A"/>
    <w:rsid w:val="00A75130"/>
    <w:rsid w:val="00A752A3"/>
    <w:rsid w:val="00A75896"/>
    <w:rsid w:val="00A760A9"/>
    <w:rsid w:val="00A766B6"/>
    <w:rsid w:val="00A7672C"/>
    <w:rsid w:val="00A767A9"/>
    <w:rsid w:val="00A76846"/>
    <w:rsid w:val="00A76BD7"/>
    <w:rsid w:val="00A771FF"/>
    <w:rsid w:val="00A77854"/>
    <w:rsid w:val="00A779EA"/>
    <w:rsid w:val="00A77C23"/>
    <w:rsid w:val="00A805A8"/>
    <w:rsid w:val="00A81038"/>
    <w:rsid w:val="00A812E1"/>
    <w:rsid w:val="00A81327"/>
    <w:rsid w:val="00A81587"/>
    <w:rsid w:val="00A81798"/>
    <w:rsid w:val="00A8192B"/>
    <w:rsid w:val="00A81944"/>
    <w:rsid w:val="00A82893"/>
    <w:rsid w:val="00A82F05"/>
    <w:rsid w:val="00A834C9"/>
    <w:rsid w:val="00A83960"/>
    <w:rsid w:val="00A83CA5"/>
    <w:rsid w:val="00A83F12"/>
    <w:rsid w:val="00A843B7"/>
    <w:rsid w:val="00A84479"/>
    <w:rsid w:val="00A84525"/>
    <w:rsid w:val="00A84670"/>
    <w:rsid w:val="00A846D1"/>
    <w:rsid w:val="00A847C2"/>
    <w:rsid w:val="00A8486A"/>
    <w:rsid w:val="00A848BF"/>
    <w:rsid w:val="00A84A3C"/>
    <w:rsid w:val="00A84B95"/>
    <w:rsid w:val="00A84CB4"/>
    <w:rsid w:val="00A84CCD"/>
    <w:rsid w:val="00A84E1F"/>
    <w:rsid w:val="00A84E47"/>
    <w:rsid w:val="00A84EE2"/>
    <w:rsid w:val="00A84FE1"/>
    <w:rsid w:val="00A85354"/>
    <w:rsid w:val="00A85504"/>
    <w:rsid w:val="00A857A1"/>
    <w:rsid w:val="00A857B5"/>
    <w:rsid w:val="00A85A30"/>
    <w:rsid w:val="00A85B22"/>
    <w:rsid w:val="00A85E83"/>
    <w:rsid w:val="00A86063"/>
    <w:rsid w:val="00A86219"/>
    <w:rsid w:val="00A8631D"/>
    <w:rsid w:val="00A86440"/>
    <w:rsid w:val="00A86893"/>
    <w:rsid w:val="00A86E5B"/>
    <w:rsid w:val="00A8779E"/>
    <w:rsid w:val="00A878BA"/>
    <w:rsid w:val="00A87F26"/>
    <w:rsid w:val="00A87FC3"/>
    <w:rsid w:val="00A90243"/>
    <w:rsid w:val="00A90642"/>
    <w:rsid w:val="00A908B4"/>
    <w:rsid w:val="00A90C12"/>
    <w:rsid w:val="00A90D51"/>
    <w:rsid w:val="00A90F48"/>
    <w:rsid w:val="00A9100F"/>
    <w:rsid w:val="00A9114E"/>
    <w:rsid w:val="00A9116A"/>
    <w:rsid w:val="00A9129D"/>
    <w:rsid w:val="00A912B8"/>
    <w:rsid w:val="00A916E9"/>
    <w:rsid w:val="00A918A1"/>
    <w:rsid w:val="00A91A68"/>
    <w:rsid w:val="00A91AAF"/>
    <w:rsid w:val="00A91E3F"/>
    <w:rsid w:val="00A91E6B"/>
    <w:rsid w:val="00A91FB4"/>
    <w:rsid w:val="00A920DC"/>
    <w:rsid w:val="00A92575"/>
    <w:rsid w:val="00A927EB"/>
    <w:rsid w:val="00A930C5"/>
    <w:rsid w:val="00A9311C"/>
    <w:rsid w:val="00A93316"/>
    <w:rsid w:val="00A9332D"/>
    <w:rsid w:val="00A933A5"/>
    <w:rsid w:val="00A93D61"/>
    <w:rsid w:val="00A93DBC"/>
    <w:rsid w:val="00A9443C"/>
    <w:rsid w:val="00A94A2C"/>
    <w:rsid w:val="00A94A35"/>
    <w:rsid w:val="00A94D64"/>
    <w:rsid w:val="00A94FE0"/>
    <w:rsid w:val="00A952B3"/>
    <w:rsid w:val="00A95304"/>
    <w:rsid w:val="00A955D7"/>
    <w:rsid w:val="00A95C04"/>
    <w:rsid w:val="00A96AE2"/>
    <w:rsid w:val="00A96AEE"/>
    <w:rsid w:val="00A96F32"/>
    <w:rsid w:val="00A9701A"/>
    <w:rsid w:val="00A971FA"/>
    <w:rsid w:val="00A9739B"/>
    <w:rsid w:val="00A97870"/>
    <w:rsid w:val="00A978BE"/>
    <w:rsid w:val="00A97A15"/>
    <w:rsid w:val="00AA0000"/>
    <w:rsid w:val="00AA0029"/>
    <w:rsid w:val="00AA0849"/>
    <w:rsid w:val="00AA0A6D"/>
    <w:rsid w:val="00AA0C6F"/>
    <w:rsid w:val="00AA0DD8"/>
    <w:rsid w:val="00AA1293"/>
    <w:rsid w:val="00AA14A6"/>
    <w:rsid w:val="00AA1AD9"/>
    <w:rsid w:val="00AA1B9D"/>
    <w:rsid w:val="00AA1D4D"/>
    <w:rsid w:val="00AA1ED9"/>
    <w:rsid w:val="00AA2127"/>
    <w:rsid w:val="00AA213F"/>
    <w:rsid w:val="00AA35EE"/>
    <w:rsid w:val="00AA36F7"/>
    <w:rsid w:val="00AA3752"/>
    <w:rsid w:val="00AA3951"/>
    <w:rsid w:val="00AA3C52"/>
    <w:rsid w:val="00AA3E2A"/>
    <w:rsid w:val="00AA3FD6"/>
    <w:rsid w:val="00AA496F"/>
    <w:rsid w:val="00AA4BFC"/>
    <w:rsid w:val="00AA4D12"/>
    <w:rsid w:val="00AA5042"/>
    <w:rsid w:val="00AA50EC"/>
    <w:rsid w:val="00AA50F4"/>
    <w:rsid w:val="00AA59B6"/>
    <w:rsid w:val="00AA5BAE"/>
    <w:rsid w:val="00AA5E5A"/>
    <w:rsid w:val="00AA6360"/>
    <w:rsid w:val="00AA6481"/>
    <w:rsid w:val="00AA6C92"/>
    <w:rsid w:val="00AA72C0"/>
    <w:rsid w:val="00AA73B4"/>
    <w:rsid w:val="00AA7442"/>
    <w:rsid w:val="00AA763F"/>
    <w:rsid w:val="00AA79F4"/>
    <w:rsid w:val="00AA7B9A"/>
    <w:rsid w:val="00AA7D7E"/>
    <w:rsid w:val="00AB00C4"/>
    <w:rsid w:val="00AB02B5"/>
    <w:rsid w:val="00AB0937"/>
    <w:rsid w:val="00AB0AF9"/>
    <w:rsid w:val="00AB0B1F"/>
    <w:rsid w:val="00AB10A4"/>
    <w:rsid w:val="00AB12F0"/>
    <w:rsid w:val="00AB142C"/>
    <w:rsid w:val="00AB19BC"/>
    <w:rsid w:val="00AB1DC4"/>
    <w:rsid w:val="00AB209F"/>
    <w:rsid w:val="00AB21B1"/>
    <w:rsid w:val="00AB259D"/>
    <w:rsid w:val="00AB25A1"/>
    <w:rsid w:val="00AB25F4"/>
    <w:rsid w:val="00AB27E4"/>
    <w:rsid w:val="00AB2906"/>
    <w:rsid w:val="00AB297E"/>
    <w:rsid w:val="00AB29BE"/>
    <w:rsid w:val="00AB3111"/>
    <w:rsid w:val="00AB329B"/>
    <w:rsid w:val="00AB356E"/>
    <w:rsid w:val="00AB3767"/>
    <w:rsid w:val="00AB3923"/>
    <w:rsid w:val="00AB39B2"/>
    <w:rsid w:val="00AB3AA5"/>
    <w:rsid w:val="00AB3ADD"/>
    <w:rsid w:val="00AB3B37"/>
    <w:rsid w:val="00AB3F29"/>
    <w:rsid w:val="00AB43A2"/>
    <w:rsid w:val="00AB44BE"/>
    <w:rsid w:val="00AB4897"/>
    <w:rsid w:val="00AB4D03"/>
    <w:rsid w:val="00AB4DC0"/>
    <w:rsid w:val="00AB4F33"/>
    <w:rsid w:val="00AB50B4"/>
    <w:rsid w:val="00AB5145"/>
    <w:rsid w:val="00AB5291"/>
    <w:rsid w:val="00AB57D8"/>
    <w:rsid w:val="00AB5885"/>
    <w:rsid w:val="00AB5AE1"/>
    <w:rsid w:val="00AB5D7C"/>
    <w:rsid w:val="00AB6162"/>
    <w:rsid w:val="00AB63D4"/>
    <w:rsid w:val="00AB63D7"/>
    <w:rsid w:val="00AB68D6"/>
    <w:rsid w:val="00AB699C"/>
    <w:rsid w:val="00AB6AB8"/>
    <w:rsid w:val="00AB6C66"/>
    <w:rsid w:val="00AB71CB"/>
    <w:rsid w:val="00AB77C4"/>
    <w:rsid w:val="00AB7DD2"/>
    <w:rsid w:val="00AB7E35"/>
    <w:rsid w:val="00AC06C2"/>
    <w:rsid w:val="00AC0C94"/>
    <w:rsid w:val="00AC0EC5"/>
    <w:rsid w:val="00AC0F70"/>
    <w:rsid w:val="00AC1728"/>
    <w:rsid w:val="00AC1833"/>
    <w:rsid w:val="00AC183A"/>
    <w:rsid w:val="00AC1C7D"/>
    <w:rsid w:val="00AC1CCB"/>
    <w:rsid w:val="00AC1E54"/>
    <w:rsid w:val="00AC2310"/>
    <w:rsid w:val="00AC26C8"/>
    <w:rsid w:val="00AC29F3"/>
    <w:rsid w:val="00AC2B33"/>
    <w:rsid w:val="00AC2C48"/>
    <w:rsid w:val="00AC2C9E"/>
    <w:rsid w:val="00AC2FDB"/>
    <w:rsid w:val="00AC391F"/>
    <w:rsid w:val="00AC3B6A"/>
    <w:rsid w:val="00AC3F0A"/>
    <w:rsid w:val="00AC3F5F"/>
    <w:rsid w:val="00AC3F8E"/>
    <w:rsid w:val="00AC4035"/>
    <w:rsid w:val="00AC41A3"/>
    <w:rsid w:val="00AC4432"/>
    <w:rsid w:val="00AC4805"/>
    <w:rsid w:val="00AC4816"/>
    <w:rsid w:val="00AC4A3B"/>
    <w:rsid w:val="00AC511C"/>
    <w:rsid w:val="00AC533B"/>
    <w:rsid w:val="00AC547C"/>
    <w:rsid w:val="00AC56FC"/>
    <w:rsid w:val="00AC585F"/>
    <w:rsid w:val="00AC5869"/>
    <w:rsid w:val="00AC5961"/>
    <w:rsid w:val="00AC5A1C"/>
    <w:rsid w:val="00AC5E85"/>
    <w:rsid w:val="00AC6116"/>
    <w:rsid w:val="00AC62D5"/>
    <w:rsid w:val="00AC6361"/>
    <w:rsid w:val="00AC69B5"/>
    <w:rsid w:val="00AC6BCB"/>
    <w:rsid w:val="00AC6CCD"/>
    <w:rsid w:val="00AC6F07"/>
    <w:rsid w:val="00AC7582"/>
    <w:rsid w:val="00AC7823"/>
    <w:rsid w:val="00AC786B"/>
    <w:rsid w:val="00AC7929"/>
    <w:rsid w:val="00AC793D"/>
    <w:rsid w:val="00AC7A17"/>
    <w:rsid w:val="00AC7D0D"/>
    <w:rsid w:val="00AD027D"/>
    <w:rsid w:val="00AD0527"/>
    <w:rsid w:val="00AD07D2"/>
    <w:rsid w:val="00AD0819"/>
    <w:rsid w:val="00AD0BA9"/>
    <w:rsid w:val="00AD0E63"/>
    <w:rsid w:val="00AD0E89"/>
    <w:rsid w:val="00AD105B"/>
    <w:rsid w:val="00AD1133"/>
    <w:rsid w:val="00AD1839"/>
    <w:rsid w:val="00AD1CFD"/>
    <w:rsid w:val="00AD1F0F"/>
    <w:rsid w:val="00AD2050"/>
    <w:rsid w:val="00AD23D1"/>
    <w:rsid w:val="00AD2672"/>
    <w:rsid w:val="00AD2858"/>
    <w:rsid w:val="00AD28F7"/>
    <w:rsid w:val="00AD28FF"/>
    <w:rsid w:val="00AD2BA5"/>
    <w:rsid w:val="00AD31ED"/>
    <w:rsid w:val="00AD3478"/>
    <w:rsid w:val="00AD4305"/>
    <w:rsid w:val="00AD4570"/>
    <w:rsid w:val="00AD466E"/>
    <w:rsid w:val="00AD4693"/>
    <w:rsid w:val="00AD4914"/>
    <w:rsid w:val="00AD4D3F"/>
    <w:rsid w:val="00AD5292"/>
    <w:rsid w:val="00AD52C7"/>
    <w:rsid w:val="00AD5843"/>
    <w:rsid w:val="00AD5893"/>
    <w:rsid w:val="00AD5F28"/>
    <w:rsid w:val="00AD6198"/>
    <w:rsid w:val="00AD6423"/>
    <w:rsid w:val="00AD670C"/>
    <w:rsid w:val="00AD6841"/>
    <w:rsid w:val="00AD6DE3"/>
    <w:rsid w:val="00AD6F0A"/>
    <w:rsid w:val="00AD70A8"/>
    <w:rsid w:val="00AD70C5"/>
    <w:rsid w:val="00AD7150"/>
    <w:rsid w:val="00AD7469"/>
    <w:rsid w:val="00AD772E"/>
    <w:rsid w:val="00AD7839"/>
    <w:rsid w:val="00AD7969"/>
    <w:rsid w:val="00AD7A68"/>
    <w:rsid w:val="00AD7D75"/>
    <w:rsid w:val="00AD7DAE"/>
    <w:rsid w:val="00AE0254"/>
    <w:rsid w:val="00AE0301"/>
    <w:rsid w:val="00AE0474"/>
    <w:rsid w:val="00AE05DC"/>
    <w:rsid w:val="00AE09B3"/>
    <w:rsid w:val="00AE0BF2"/>
    <w:rsid w:val="00AE1188"/>
    <w:rsid w:val="00AE151A"/>
    <w:rsid w:val="00AE1702"/>
    <w:rsid w:val="00AE197C"/>
    <w:rsid w:val="00AE19EC"/>
    <w:rsid w:val="00AE1C17"/>
    <w:rsid w:val="00AE1C75"/>
    <w:rsid w:val="00AE1F10"/>
    <w:rsid w:val="00AE1F74"/>
    <w:rsid w:val="00AE20E6"/>
    <w:rsid w:val="00AE2258"/>
    <w:rsid w:val="00AE2356"/>
    <w:rsid w:val="00AE26E1"/>
    <w:rsid w:val="00AE27EC"/>
    <w:rsid w:val="00AE29AF"/>
    <w:rsid w:val="00AE2AD5"/>
    <w:rsid w:val="00AE2B65"/>
    <w:rsid w:val="00AE2D13"/>
    <w:rsid w:val="00AE300C"/>
    <w:rsid w:val="00AE3174"/>
    <w:rsid w:val="00AE319E"/>
    <w:rsid w:val="00AE3282"/>
    <w:rsid w:val="00AE33E3"/>
    <w:rsid w:val="00AE34B4"/>
    <w:rsid w:val="00AE38CF"/>
    <w:rsid w:val="00AE3AE1"/>
    <w:rsid w:val="00AE40D7"/>
    <w:rsid w:val="00AE460F"/>
    <w:rsid w:val="00AE464F"/>
    <w:rsid w:val="00AE4763"/>
    <w:rsid w:val="00AE4DEE"/>
    <w:rsid w:val="00AE52F6"/>
    <w:rsid w:val="00AE5791"/>
    <w:rsid w:val="00AE5DAA"/>
    <w:rsid w:val="00AE5F32"/>
    <w:rsid w:val="00AE657D"/>
    <w:rsid w:val="00AE67FD"/>
    <w:rsid w:val="00AE6A31"/>
    <w:rsid w:val="00AE6F90"/>
    <w:rsid w:val="00AE703A"/>
    <w:rsid w:val="00AE749D"/>
    <w:rsid w:val="00AE77C8"/>
    <w:rsid w:val="00AE7B22"/>
    <w:rsid w:val="00AE7B40"/>
    <w:rsid w:val="00AE7CCB"/>
    <w:rsid w:val="00AE7D60"/>
    <w:rsid w:val="00AE7EFF"/>
    <w:rsid w:val="00AF0585"/>
    <w:rsid w:val="00AF0B8F"/>
    <w:rsid w:val="00AF1223"/>
    <w:rsid w:val="00AF1341"/>
    <w:rsid w:val="00AF248B"/>
    <w:rsid w:val="00AF2566"/>
    <w:rsid w:val="00AF2576"/>
    <w:rsid w:val="00AF25A9"/>
    <w:rsid w:val="00AF321B"/>
    <w:rsid w:val="00AF34B1"/>
    <w:rsid w:val="00AF407E"/>
    <w:rsid w:val="00AF409A"/>
    <w:rsid w:val="00AF4314"/>
    <w:rsid w:val="00AF4C00"/>
    <w:rsid w:val="00AF4E38"/>
    <w:rsid w:val="00AF50C1"/>
    <w:rsid w:val="00AF5238"/>
    <w:rsid w:val="00AF53B2"/>
    <w:rsid w:val="00AF58B9"/>
    <w:rsid w:val="00AF5940"/>
    <w:rsid w:val="00AF5D1C"/>
    <w:rsid w:val="00AF5E77"/>
    <w:rsid w:val="00AF5F6A"/>
    <w:rsid w:val="00AF63C7"/>
    <w:rsid w:val="00AF65FC"/>
    <w:rsid w:val="00AF6696"/>
    <w:rsid w:val="00AF6995"/>
    <w:rsid w:val="00AF6C67"/>
    <w:rsid w:val="00AF718B"/>
    <w:rsid w:val="00AF7440"/>
    <w:rsid w:val="00AF7553"/>
    <w:rsid w:val="00AF7768"/>
    <w:rsid w:val="00AF7BFB"/>
    <w:rsid w:val="00AF7E39"/>
    <w:rsid w:val="00AF7E70"/>
    <w:rsid w:val="00B002C7"/>
    <w:rsid w:val="00B003BF"/>
    <w:rsid w:val="00B00731"/>
    <w:rsid w:val="00B00761"/>
    <w:rsid w:val="00B00D7E"/>
    <w:rsid w:val="00B00E01"/>
    <w:rsid w:val="00B01190"/>
    <w:rsid w:val="00B012E2"/>
    <w:rsid w:val="00B01582"/>
    <w:rsid w:val="00B01BC3"/>
    <w:rsid w:val="00B01F39"/>
    <w:rsid w:val="00B021BE"/>
    <w:rsid w:val="00B02637"/>
    <w:rsid w:val="00B02854"/>
    <w:rsid w:val="00B03159"/>
    <w:rsid w:val="00B03617"/>
    <w:rsid w:val="00B03658"/>
    <w:rsid w:val="00B03811"/>
    <w:rsid w:val="00B038CA"/>
    <w:rsid w:val="00B0394F"/>
    <w:rsid w:val="00B03A13"/>
    <w:rsid w:val="00B03B0F"/>
    <w:rsid w:val="00B03E2C"/>
    <w:rsid w:val="00B03E5F"/>
    <w:rsid w:val="00B03E86"/>
    <w:rsid w:val="00B03EC9"/>
    <w:rsid w:val="00B03FC0"/>
    <w:rsid w:val="00B04951"/>
    <w:rsid w:val="00B049C0"/>
    <w:rsid w:val="00B04B4C"/>
    <w:rsid w:val="00B0503C"/>
    <w:rsid w:val="00B05517"/>
    <w:rsid w:val="00B05815"/>
    <w:rsid w:val="00B0588C"/>
    <w:rsid w:val="00B0590F"/>
    <w:rsid w:val="00B05E41"/>
    <w:rsid w:val="00B05FB8"/>
    <w:rsid w:val="00B05FBC"/>
    <w:rsid w:val="00B06152"/>
    <w:rsid w:val="00B06457"/>
    <w:rsid w:val="00B06973"/>
    <w:rsid w:val="00B06AC3"/>
    <w:rsid w:val="00B07114"/>
    <w:rsid w:val="00B07295"/>
    <w:rsid w:val="00B07632"/>
    <w:rsid w:val="00B07748"/>
    <w:rsid w:val="00B07C02"/>
    <w:rsid w:val="00B07E06"/>
    <w:rsid w:val="00B1014B"/>
    <w:rsid w:val="00B10280"/>
    <w:rsid w:val="00B10341"/>
    <w:rsid w:val="00B10717"/>
    <w:rsid w:val="00B1074A"/>
    <w:rsid w:val="00B10BE6"/>
    <w:rsid w:val="00B112EF"/>
    <w:rsid w:val="00B117EA"/>
    <w:rsid w:val="00B118CD"/>
    <w:rsid w:val="00B119FE"/>
    <w:rsid w:val="00B11BE3"/>
    <w:rsid w:val="00B11F5B"/>
    <w:rsid w:val="00B13400"/>
    <w:rsid w:val="00B13F8B"/>
    <w:rsid w:val="00B14018"/>
    <w:rsid w:val="00B142DE"/>
    <w:rsid w:val="00B14508"/>
    <w:rsid w:val="00B14785"/>
    <w:rsid w:val="00B14894"/>
    <w:rsid w:val="00B151EC"/>
    <w:rsid w:val="00B1563A"/>
    <w:rsid w:val="00B15951"/>
    <w:rsid w:val="00B15E45"/>
    <w:rsid w:val="00B15ECF"/>
    <w:rsid w:val="00B164B4"/>
    <w:rsid w:val="00B16610"/>
    <w:rsid w:val="00B166AC"/>
    <w:rsid w:val="00B1676E"/>
    <w:rsid w:val="00B16827"/>
    <w:rsid w:val="00B168A8"/>
    <w:rsid w:val="00B16EBE"/>
    <w:rsid w:val="00B16FCC"/>
    <w:rsid w:val="00B17053"/>
    <w:rsid w:val="00B1738E"/>
    <w:rsid w:val="00B17B3C"/>
    <w:rsid w:val="00B17BD1"/>
    <w:rsid w:val="00B17CE1"/>
    <w:rsid w:val="00B20366"/>
    <w:rsid w:val="00B206D4"/>
    <w:rsid w:val="00B21289"/>
    <w:rsid w:val="00B21565"/>
    <w:rsid w:val="00B21784"/>
    <w:rsid w:val="00B21984"/>
    <w:rsid w:val="00B22354"/>
    <w:rsid w:val="00B22474"/>
    <w:rsid w:val="00B22503"/>
    <w:rsid w:val="00B22AAB"/>
    <w:rsid w:val="00B22D3B"/>
    <w:rsid w:val="00B233F8"/>
    <w:rsid w:val="00B2361A"/>
    <w:rsid w:val="00B2364C"/>
    <w:rsid w:val="00B23739"/>
    <w:rsid w:val="00B23805"/>
    <w:rsid w:val="00B23834"/>
    <w:rsid w:val="00B23A78"/>
    <w:rsid w:val="00B23E0F"/>
    <w:rsid w:val="00B24234"/>
    <w:rsid w:val="00B24398"/>
    <w:rsid w:val="00B246DB"/>
    <w:rsid w:val="00B24721"/>
    <w:rsid w:val="00B24D30"/>
    <w:rsid w:val="00B24E6E"/>
    <w:rsid w:val="00B24F0C"/>
    <w:rsid w:val="00B24F5F"/>
    <w:rsid w:val="00B25249"/>
    <w:rsid w:val="00B254FD"/>
    <w:rsid w:val="00B25766"/>
    <w:rsid w:val="00B257D2"/>
    <w:rsid w:val="00B258B8"/>
    <w:rsid w:val="00B259D3"/>
    <w:rsid w:val="00B264C4"/>
    <w:rsid w:val="00B2691D"/>
    <w:rsid w:val="00B26D21"/>
    <w:rsid w:val="00B27386"/>
    <w:rsid w:val="00B27DA3"/>
    <w:rsid w:val="00B27E53"/>
    <w:rsid w:val="00B300E5"/>
    <w:rsid w:val="00B30D83"/>
    <w:rsid w:val="00B3158D"/>
    <w:rsid w:val="00B3173E"/>
    <w:rsid w:val="00B31B55"/>
    <w:rsid w:val="00B31BD4"/>
    <w:rsid w:val="00B31D8B"/>
    <w:rsid w:val="00B321EC"/>
    <w:rsid w:val="00B32263"/>
    <w:rsid w:val="00B32313"/>
    <w:rsid w:val="00B3238E"/>
    <w:rsid w:val="00B32890"/>
    <w:rsid w:val="00B32999"/>
    <w:rsid w:val="00B329F5"/>
    <w:rsid w:val="00B32C6B"/>
    <w:rsid w:val="00B32C9A"/>
    <w:rsid w:val="00B32D72"/>
    <w:rsid w:val="00B32E90"/>
    <w:rsid w:val="00B32EB6"/>
    <w:rsid w:val="00B33840"/>
    <w:rsid w:val="00B33B4D"/>
    <w:rsid w:val="00B33E69"/>
    <w:rsid w:val="00B3491D"/>
    <w:rsid w:val="00B35468"/>
    <w:rsid w:val="00B354A8"/>
    <w:rsid w:val="00B3660A"/>
    <w:rsid w:val="00B368E7"/>
    <w:rsid w:val="00B36CF5"/>
    <w:rsid w:val="00B36DC4"/>
    <w:rsid w:val="00B371FB"/>
    <w:rsid w:val="00B3728B"/>
    <w:rsid w:val="00B378E1"/>
    <w:rsid w:val="00B37C47"/>
    <w:rsid w:val="00B40003"/>
    <w:rsid w:val="00B40288"/>
    <w:rsid w:val="00B405BB"/>
    <w:rsid w:val="00B407DD"/>
    <w:rsid w:val="00B40F36"/>
    <w:rsid w:val="00B40FB0"/>
    <w:rsid w:val="00B40FB4"/>
    <w:rsid w:val="00B4166B"/>
    <w:rsid w:val="00B416A3"/>
    <w:rsid w:val="00B41735"/>
    <w:rsid w:val="00B41896"/>
    <w:rsid w:val="00B41957"/>
    <w:rsid w:val="00B41971"/>
    <w:rsid w:val="00B41997"/>
    <w:rsid w:val="00B42164"/>
    <w:rsid w:val="00B42269"/>
    <w:rsid w:val="00B42876"/>
    <w:rsid w:val="00B42890"/>
    <w:rsid w:val="00B42E53"/>
    <w:rsid w:val="00B42EDC"/>
    <w:rsid w:val="00B43078"/>
    <w:rsid w:val="00B43446"/>
    <w:rsid w:val="00B4345E"/>
    <w:rsid w:val="00B434C5"/>
    <w:rsid w:val="00B435FE"/>
    <w:rsid w:val="00B43682"/>
    <w:rsid w:val="00B43D6D"/>
    <w:rsid w:val="00B4418C"/>
    <w:rsid w:val="00B44814"/>
    <w:rsid w:val="00B44858"/>
    <w:rsid w:val="00B44994"/>
    <w:rsid w:val="00B44CF0"/>
    <w:rsid w:val="00B45022"/>
    <w:rsid w:val="00B45180"/>
    <w:rsid w:val="00B45D89"/>
    <w:rsid w:val="00B45E1D"/>
    <w:rsid w:val="00B45E42"/>
    <w:rsid w:val="00B45ED4"/>
    <w:rsid w:val="00B45FB2"/>
    <w:rsid w:val="00B46166"/>
    <w:rsid w:val="00B462D2"/>
    <w:rsid w:val="00B4648A"/>
    <w:rsid w:val="00B46618"/>
    <w:rsid w:val="00B4698F"/>
    <w:rsid w:val="00B46AF8"/>
    <w:rsid w:val="00B46D9B"/>
    <w:rsid w:val="00B46E8F"/>
    <w:rsid w:val="00B47056"/>
    <w:rsid w:val="00B47082"/>
    <w:rsid w:val="00B47203"/>
    <w:rsid w:val="00B47225"/>
    <w:rsid w:val="00B472F6"/>
    <w:rsid w:val="00B47400"/>
    <w:rsid w:val="00B47A60"/>
    <w:rsid w:val="00B47AA6"/>
    <w:rsid w:val="00B47E06"/>
    <w:rsid w:val="00B47ED6"/>
    <w:rsid w:val="00B47F08"/>
    <w:rsid w:val="00B502C4"/>
    <w:rsid w:val="00B50A2D"/>
    <w:rsid w:val="00B50A47"/>
    <w:rsid w:val="00B50AE8"/>
    <w:rsid w:val="00B50D55"/>
    <w:rsid w:val="00B51291"/>
    <w:rsid w:val="00B512D3"/>
    <w:rsid w:val="00B5147A"/>
    <w:rsid w:val="00B51990"/>
    <w:rsid w:val="00B52912"/>
    <w:rsid w:val="00B52BE5"/>
    <w:rsid w:val="00B52D7C"/>
    <w:rsid w:val="00B53097"/>
    <w:rsid w:val="00B53236"/>
    <w:rsid w:val="00B53287"/>
    <w:rsid w:val="00B532F6"/>
    <w:rsid w:val="00B53365"/>
    <w:rsid w:val="00B5348D"/>
    <w:rsid w:val="00B5354A"/>
    <w:rsid w:val="00B536FD"/>
    <w:rsid w:val="00B53B87"/>
    <w:rsid w:val="00B53ED7"/>
    <w:rsid w:val="00B53F66"/>
    <w:rsid w:val="00B53F70"/>
    <w:rsid w:val="00B54031"/>
    <w:rsid w:val="00B54141"/>
    <w:rsid w:val="00B5419E"/>
    <w:rsid w:val="00B541CA"/>
    <w:rsid w:val="00B54510"/>
    <w:rsid w:val="00B54EC9"/>
    <w:rsid w:val="00B55358"/>
    <w:rsid w:val="00B554F3"/>
    <w:rsid w:val="00B55612"/>
    <w:rsid w:val="00B5583B"/>
    <w:rsid w:val="00B55867"/>
    <w:rsid w:val="00B55A4B"/>
    <w:rsid w:val="00B55B0D"/>
    <w:rsid w:val="00B55C2E"/>
    <w:rsid w:val="00B55F65"/>
    <w:rsid w:val="00B5631A"/>
    <w:rsid w:val="00B563DF"/>
    <w:rsid w:val="00B56733"/>
    <w:rsid w:val="00B56CBB"/>
    <w:rsid w:val="00B56CE2"/>
    <w:rsid w:val="00B56D8E"/>
    <w:rsid w:val="00B56DE9"/>
    <w:rsid w:val="00B57227"/>
    <w:rsid w:val="00B573EF"/>
    <w:rsid w:val="00B57C44"/>
    <w:rsid w:val="00B601BE"/>
    <w:rsid w:val="00B602A4"/>
    <w:rsid w:val="00B605E6"/>
    <w:rsid w:val="00B61042"/>
    <w:rsid w:val="00B611DE"/>
    <w:rsid w:val="00B613E4"/>
    <w:rsid w:val="00B613E9"/>
    <w:rsid w:val="00B6150C"/>
    <w:rsid w:val="00B61A70"/>
    <w:rsid w:val="00B61D36"/>
    <w:rsid w:val="00B61EE5"/>
    <w:rsid w:val="00B61EE8"/>
    <w:rsid w:val="00B620E7"/>
    <w:rsid w:val="00B628C0"/>
    <w:rsid w:val="00B629CD"/>
    <w:rsid w:val="00B62A49"/>
    <w:rsid w:val="00B62CBE"/>
    <w:rsid w:val="00B63000"/>
    <w:rsid w:val="00B6322A"/>
    <w:rsid w:val="00B632C2"/>
    <w:rsid w:val="00B63798"/>
    <w:rsid w:val="00B63897"/>
    <w:rsid w:val="00B63973"/>
    <w:rsid w:val="00B63A61"/>
    <w:rsid w:val="00B63AE0"/>
    <w:rsid w:val="00B63F1C"/>
    <w:rsid w:val="00B63F4A"/>
    <w:rsid w:val="00B642F7"/>
    <w:rsid w:val="00B643F8"/>
    <w:rsid w:val="00B64952"/>
    <w:rsid w:val="00B64D51"/>
    <w:rsid w:val="00B65893"/>
    <w:rsid w:val="00B65C17"/>
    <w:rsid w:val="00B65E27"/>
    <w:rsid w:val="00B65E2B"/>
    <w:rsid w:val="00B664D9"/>
    <w:rsid w:val="00B6669B"/>
    <w:rsid w:val="00B666DE"/>
    <w:rsid w:val="00B667ED"/>
    <w:rsid w:val="00B66AFE"/>
    <w:rsid w:val="00B66DA8"/>
    <w:rsid w:val="00B66E97"/>
    <w:rsid w:val="00B66F8E"/>
    <w:rsid w:val="00B67030"/>
    <w:rsid w:val="00B671CC"/>
    <w:rsid w:val="00B673B4"/>
    <w:rsid w:val="00B674D6"/>
    <w:rsid w:val="00B67C18"/>
    <w:rsid w:val="00B67DD1"/>
    <w:rsid w:val="00B67F47"/>
    <w:rsid w:val="00B67F87"/>
    <w:rsid w:val="00B70085"/>
    <w:rsid w:val="00B700EB"/>
    <w:rsid w:val="00B7015F"/>
    <w:rsid w:val="00B70674"/>
    <w:rsid w:val="00B70707"/>
    <w:rsid w:val="00B708A1"/>
    <w:rsid w:val="00B7091E"/>
    <w:rsid w:val="00B70A88"/>
    <w:rsid w:val="00B70ADF"/>
    <w:rsid w:val="00B70FC2"/>
    <w:rsid w:val="00B71123"/>
    <w:rsid w:val="00B7141A"/>
    <w:rsid w:val="00B71500"/>
    <w:rsid w:val="00B7191F"/>
    <w:rsid w:val="00B71B84"/>
    <w:rsid w:val="00B71D7A"/>
    <w:rsid w:val="00B71DEB"/>
    <w:rsid w:val="00B72013"/>
    <w:rsid w:val="00B7208D"/>
    <w:rsid w:val="00B7213B"/>
    <w:rsid w:val="00B72186"/>
    <w:rsid w:val="00B7270A"/>
    <w:rsid w:val="00B727F4"/>
    <w:rsid w:val="00B72B0F"/>
    <w:rsid w:val="00B72D16"/>
    <w:rsid w:val="00B72F87"/>
    <w:rsid w:val="00B72FA1"/>
    <w:rsid w:val="00B73237"/>
    <w:rsid w:val="00B737A4"/>
    <w:rsid w:val="00B738AC"/>
    <w:rsid w:val="00B73C99"/>
    <w:rsid w:val="00B73ED5"/>
    <w:rsid w:val="00B7417F"/>
    <w:rsid w:val="00B741E9"/>
    <w:rsid w:val="00B7443F"/>
    <w:rsid w:val="00B7458F"/>
    <w:rsid w:val="00B746FD"/>
    <w:rsid w:val="00B748DF"/>
    <w:rsid w:val="00B75264"/>
    <w:rsid w:val="00B7533E"/>
    <w:rsid w:val="00B75862"/>
    <w:rsid w:val="00B758AF"/>
    <w:rsid w:val="00B75AA3"/>
    <w:rsid w:val="00B75BA9"/>
    <w:rsid w:val="00B76CE0"/>
    <w:rsid w:val="00B76F3D"/>
    <w:rsid w:val="00B773FF"/>
    <w:rsid w:val="00B77739"/>
    <w:rsid w:val="00B77800"/>
    <w:rsid w:val="00B778AD"/>
    <w:rsid w:val="00B77922"/>
    <w:rsid w:val="00B77DB7"/>
    <w:rsid w:val="00B77F22"/>
    <w:rsid w:val="00B77FEA"/>
    <w:rsid w:val="00B800FE"/>
    <w:rsid w:val="00B803A9"/>
    <w:rsid w:val="00B80436"/>
    <w:rsid w:val="00B80595"/>
    <w:rsid w:val="00B80762"/>
    <w:rsid w:val="00B8088A"/>
    <w:rsid w:val="00B808B0"/>
    <w:rsid w:val="00B80A33"/>
    <w:rsid w:val="00B80E57"/>
    <w:rsid w:val="00B80EC1"/>
    <w:rsid w:val="00B8135B"/>
    <w:rsid w:val="00B81618"/>
    <w:rsid w:val="00B81693"/>
    <w:rsid w:val="00B81BB8"/>
    <w:rsid w:val="00B820DE"/>
    <w:rsid w:val="00B824FB"/>
    <w:rsid w:val="00B8250E"/>
    <w:rsid w:val="00B8265C"/>
    <w:rsid w:val="00B826FE"/>
    <w:rsid w:val="00B82CDD"/>
    <w:rsid w:val="00B82D10"/>
    <w:rsid w:val="00B82DA0"/>
    <w:rsid w:val="00B82F6E"/>
    <w:rsid w:val="00B82FC4"/>
    <w:rsid w:val="00B83535"/>
    <w:rsid w:val="00B83888"/>
    <w:rsid w:val="00B83900"/>
    <w:rsid w:val="00B84375"/>
    <w:rsid w:val="00B846FD"/>
    <w:rsid w:val="00B84777"/>
    <w:rsid w:val="00B84DF3"/>
    <w:rsid w:val="00B84E8D"/>
    <w:rsid w:val="00B8519C"/>
    <w:rsid w:val="00B85379"/>
    <w:rsid w:val="00B8559A"/>
    <w:rsid w:val="00B8589A"/>
    <w:rsid w:val="00B858CD"/>
    <w:rsid w:val="00B85B44"/>
    <w:rsid w:val="00B85C10"/>
    <w:rsid w:val="00B85C98"/>
    <w:rsid w:val="00B8600C"/>
    <w:rsid w:val="00B8642F"/>
    <w:rsid w:val="00B86513"/>
    <w:rsid w:val="00B865E5"/>
    <w:rsid w:val="00B867F6"/>
    <w:rsid w:val="00B868B6"/>
    <w:rsid w:val="00B86DCF"/>
    <w:rsid w:val="00B87128"/>
    <w:rsid w:val="00B87136"/>
    <w:rsid w:val="00B87402"/>
    <w:rsid w:val="00B87C10"/>
    <w:rsid w:val="00B87E62"/>
    <w:rsid w:val="00B87E99"/>
    <w:rsid w:val="00B90466"/>
    <w:rsid w:val="00B90569"/>
    <w:rsid w:val="00B90776"/>
    <w:rsid w:val="00B9089C"/>
    <w:rsid w:val="00B90973"/>
    <w:rsid w:val="00B90A56"/>
    <w:rsid w:val="00B90F53"/>
    <w:rsid w:val="00B90FD7"/>
    <w:rsid w:val="00B911EB"/>
    <w:rsid w:val="00B9167D"/>
    <w:rsid w:val="00B91A68"/>
    <w:rsid w:val="00B91B7E"/>
    <w:rsid w:val="00B91E03"/>
    <w:rsid w:val="00B9237F"/>
    <w:rsid w:val="00B9247C"/>
    <w:rsid w:val="00B924A3"/>
    <w:rsid w:val="00B92869"/>
    <w:rsid w:val="00B92968"/>
    <w:rsid w:val="00B92B8B"/>
    <w:rsid w:val="00B92BE3"/>
    <w:rsid w:val="00B92EB5"/>
    <w:rsid w:val="00B92FD6"/>
    <w:rsid w:val="00B93355"/>
    <w:rsid w:val="00B935BD"/>
    <w:rsid w:val="00B93690"/>
    <w:rsid w:val="00B93A88"/>
    <w:rsid w:val="00B93F05"/>
    <w:rsid w:val="00B9416D"/>
    <w:rsid w:val="00B942E0"/>
    <w:rsid w:val="00B943A9"/>
    <w:rsid w:val="00B94643"/>
    <w:rsid w:val="00B9472E"/>
    <w:rsid w:val="00B95159"/>
    <w:rsid w:val="00B952F2"/>
    <w:rsid w:val="00B95488"/>
    <w:rsid w:val="00B95569"/>
    <w:rsid w:val="00B95608"/>
    <w:rsid w:val="00B95818"/>
    <w:rsid w:val="00B95C32"/>
    <w:rsid w:val="00B95C49"/>
    <w:rsid w:val="00B96306"/>
    <w:rsid w:val="00B9681A"/>
    <w:rsid w:val="00B969F1"/>
    <w:rsid w:val="00B96BE7"/>
    <w:rsid w:val="00B96BFC"/>
    <w:rsid w:val="00B96CAA"/>
    <w:rsid w:val="00B96D24"/>
    <w:rsid w:val="00B96D5E"/>
    <w:rsid w:val="00B9736A"/>
    <w:rsid w:val="00B9748F"/>
    <w:rsid w:val="00B977B8"/>
    <w:rsid w:val="00B979AA"/>
    <w:rsid w:val="00B97A4D"/>
    <w:rsid w:val="00B97E10"/>
    <w:rsid w:val="00B97F81"/>
    <w:rsid w:val="00BA06E7"/>
    <w:rsid w:val="00BA07F0"/>
    <w:rsid w:val="00BA0A1F"/>
    <w:rsid w:val="00BA0ADD"/>
    <w:rsid w:val="00BA14E4"/>
    <w:rsid w:val="00BA1AD0"/>
    <w:rsid w:val="00BA1D5A"/>
    <w:rsid w:val="00BA1E38"/>
    <w:rsid w:val="00BA1EB9"/>
    <w:rsid w:val="00BA2096"/>
    <w:rsid w:val="00BA2409"/>
    <w:rsid w:val="00BA2474"/>
    <w:rsid w:val="00BA2549"/>
    <w:rsid w:val="00BA276C"/>
    <w:rsid w:val="00BA282F"/>
    <w:rsid w:val="00BA2AD4"/>
    <w:rsid w:val="00BA2AD6"/>
    <w:rsid w:val="00BA2C56"/>
    <w:rsid w:val="00BA2CA3"/>
    <w:rsid w:val="00BA304C"/>
    <w:rsid w:val="00BA3244"/>
    <w:rsid w:val="00BA3296"/>
    <w:rsid w:val="00BA3869"/>
    <w:rsid w:val="00BA3EC5"/>
    <w:rsid w:val="00BA41B2"/>
    <w:rsid w:val="00BA46DB"/>
    <w:rsid w:val="00BA4FF1"/>
    <w:rsid w:val="00BA5261"/>
    <w:rsid w:val="00BA5263"/>
    <w:rsid w:val="00BA5451"/>
    <w:rsid w:val="00BA5491"/>
    <w:rsid w:val="00BA5A59"/>
    <w:rsid w:val="00BA5C00"/>
    <w:rsid w:val="00BA6465"/>
    <w:rsid w:val="00BA647E"/>
    <w:rsid w:val="00BA67E0"/>
    <w:rsid w:val="00BA684D"/>
    <w:rsid w:val="00BA6B0E"/>
    <w:rsid w:val="00BA6BAB"/>
    <w:rsid w:val="00BA6BDA"/>
    <w:rsid w:val="00BA6C1D"/>
    <w:rsid w:val="00BA6C37"/>
    <w:rsid w:val="00BA6CCD"/>
    <w:rsid w:val="00BA6D9D"/>
    <w:rsid w:val="00BA6DF5"/>
    <w:rsid w:val="00BA6F4D"/>
    <w:rsid w:val="00BA6F9F"/>
    <w:rsid w:val="00BA70D1"/>
    <w:rsid w:val="00BA739C"/>
    <w:rsid w:val="00BA76C8"/>
    <w:rsid w:val="00BA7E1D"/>
    <w:rsid w:val="00BA7E4D"/>
    <w:rsid w:val="00BB00E2"/>
    <w:rsid w:val="00BB034D"/>
    <w:rsid w:val="00BB08ED"/>
    <w:rsid w:val="00BB0A16"/>
    <w:rsid w:val="00BB0B23"/>
    <w:rsid w:val="00BB0D1D"/>
    <w:rsid w:val="00BB1220"/>
    <w:rsid w:val="00BB126C"/>
    <w:rsid w:val="00BB12C6"/>
    <w:rsid w:val="00BB153E"/>
    <w:rsid w:val="00BB1543"/>
    <w:rsid w:val="00BB19F7"/>
    <w:rsid w:val="00BB1ADD"/>
    <w:rsid w:val="00BB1FDE"/>
    <w:rsid w:val="00BB22E0"/>
    <w:rsid w:val="00BB24EF"/>
    <w:rsid w:val="00BB29B3"/>
    <w:rsid w:val="00BB310A"/>
    <w:rsid w:val="00BB3596"/>
    <w:rsid w:val="00BB37F0"/>
    <w:rsid w:val="00BB3845"/>
    <w:rsid w:val="00BB40B7"/>
    <w:rsid w:val="00BB459A"/>
    <w:rsid w:val="00BB45A7"/>
    <w:rsid w:val="00BB49A6"/>
    <w:rsid w:val="00BB4BCF"/>
    <w:rsid w:val="00BB4F2C"/>
    <w:rsid w:val="00BB5269"/>
    <w:rsid w:val="00BB53AB"/>
    <w:rsid w:val="00BB5739"/>
    <w:rsid w:val="00BB58D2"/>
    <w:rsid w:val="00BB5DA4"/>
    <w:rsid w:val="00BB5E70"/>
    <w:rsid w:val="00BB61EA"/>
    <w:rsid w:val="00BB6663"/>
    <w:rsid w:val="00BB69DA"/>
    <w:rsid w:val="00BB6AC9"/>
    <w:rsid w:val="00BB6B67"/>
    <w:rsid w:val="00BB6E66"/>
    <w:rsid w:val="00BB751F"/>
    <w:rsid w:val="00BB7643"/>
    <w:rsid w:val="00BB76F1"/>
    <w:rsid w:val="00BB7C07"/>
    <w:rsid w:val="00BB7DB4"/>
    <w:rsid w:val="00BB7F79"/>
    <w:rsid w:val="00BC0372"/>
    <w:rsid w:val="00BC0827"/>
    <w:rsid w:val="00BC0C04"/>
    <w:rsid w:val="00BC0DB7"/>
    <w:rsid w:val="00BC1190"/>
    <w:rsid w:val="00BC1315"/>
    <w:rsid w:val="00BC16CF"/>
    <w:rsid w:val="00BC189C"/>
    <w:rsid w:val="00BC1EA1"/>
    <w:rsid w:val="00BC2163"/>
    <w:rsid w:val="00BC216D"/>
    <w:rsid w:val="00BC2214"/>
    <w:rsid w:val="00BC2676"/>
    <w:rsid w:val="00BC2898"/>
    <w:rsid w:val="00BC294E"/>
    <w:rsid w:val="00BC297B"/>
    <w:rsid w:val="00BC2ABA"/>
    <w:rsid w:val="00BC2C41"/>
    <w:rsid w:val="00BC3019"/>
    <w:rsid w:val="00BC303A"/>
    <w:rsid w:val="00BC3076"/>
    <w:rsid w:val="00BC3109"/>
    <w:rsid w:val="00BC32F7"/>
    <w:rsid w:val="00BC3435"/>
    <w:rsid w:val="00BC345D"/>
    <w:rsid w:val="00BC34F7"/>
    <w:rsid w:val="00BC3557"/>
    <w:rsid w:val="00BC3D9C"/>
    <w:rsid w:val="00BC3E70"/>
    <w:rsid w:val="00BC4019"/>
    <w:rsid w:val="00BC4051"/>
    <w:rsid w:val="00BC412E"/>
    <w:rsid w:val="00BC458A"/>
    <w:rsid w:val="00BC45CF"/>
    <w:rsid w:val="00BC4691"/>
    <w:rsid w:val="00BC48B1"/>
    <w:rsid w:val="00BC4D3C"/>
    <w:rsid w:val="00BC50A1"/>
    <w:rsid w:val="00BC53DB"/>
    <w:rsid w:val="00BC5439"/>
    <w:rsid w:val="00BC56E2"/>
    <w:rsid w:val="00BC590C"/>
    <w:rsid w:val="00BC594E"/>
    <w:rsid w:val="00BC5D5F"/>
    <w:rsid w:val="00BC5D7B"/>
    <w:rsid w:val="00BC60D5"/>
    <w:rsid w:val="00BC60FD"/>
    <w:rsid w:val="00BC625E"/>
    <w:rsid w:val="00BC629F"/>
    <w:rsid w:val="00BC635A"/>
    <w:rsid w:val="00BC676E"/>
    <w:rsid w:val="00BC67F7"/>
    <w:rsid w:val="00BC6A76"/>
    <w:rsid w:val="00BC6E24"/>
    <w:rsid w:val="00BC718E"/>
    <w:rsid w:val="00BC7337"/>
    <w:rsid w:val="00BC7380"/>
    <w:rsid w:val="00BC7569"/>
    <w:rsid w:val="00BC7DEE"/>
    <w:rsid w:val="00BD0379"/>
    <w:rsid w:val="00BD0911"/>
    <w:rsid w:val="00BD09A3"/>
    <w:rsid w:val="00BD0C2C"/>
    <w:rsid w:val="00BD0EA3"/>
    <w:rsid w:val="00BD1413"/>
    <w:rsid w:val="00BD1699"/>
    <w:rsid w:val="00BD1A9C"/>
    <w:rsid w:val="00BD1BBA"/>
    <w:rsid w:val="00BD1C18"/>
    <w:rsid w:val="00BD1E6E"/>
    <w:rsid w:val="00BD217B"/>
    <w:rsid w:val="00BD27AA"/>
    <w:rsid w:val="00BD2A3E"/>
    <w:rsid w:val="00BD2A8D"/>
    <w:rsid w:val="00BD2B39"/>
    <w:rsid w:val="00BD2C3A"/>
    <w:rsid w:val="00BD33F9"/>
    <w:rsid w:val="00BD36C2"/>
    <w:rsid w:val="00BD374C"/>
    <w:rsid w:val="00BD3AC0"/>
    <w:rsid w:val="00BD3EF9"/>
    <w:rsid w:val="00BD4041"/>
    <w:rsid w:val="00BD451D"/>
    <w:rsid w:val="00BD4606"/>
    <w:rsid w:val="00BD4638"/>
    <w:rsid w:val="00BD487F"/>
    <w:rsid w:val="00BD4894"/>
    <w:rsid w:val="00BD4937"/>
    <w:rsid w:val="00BD4A94"/>
    <w:rsid w:val="00BD4CA0"/>
    <w:rsid w:val="00BD5462"/>
    <w:rsid w:val="00BD5A10"/>
    <w:rsid w:val="00BD5B00"/>
    <w:rsid w:val="00BD5B28"/>
    <w:rsid w:val="00BD5F6C"/>
    <w:rsid w:val="00BD69BB"/>
    <w:rsid w:val="00BD6C84"/>
    <w:rsid w:val="00BD6CD4"/>
    <w:rsid w:val="00BD77E5"/>
    <w:rsid w:val="00BD7EB8"/>
    <w:rsid w:val="00BD7EE1"/>
    <w:rsid w:val="00BD7F82"/>
    <w:rsid w:val="00BE00BD"/>
    <w:rsid w:val="00BE0940"/>
    <w:rsid w:val="00BE0B24"/>
    <w:rsid w:val="00BE0B92"/>
    <w:rsid w:val="00BE1120"/>
    <w:rsid w:val="00BE18D1"/>
    <w:rsid w:val="00BE25CC"/>
    <w:rsid w:val="00BE2FD8"/>
    <w:rsid w:val="00BE36AA"/>
    <w:rsid w:val="00BE3747"/>
    <w:rsid w:val="00BE3823"/>
    <w:rsid w:val="00BE3F5C"/>
    <w:rsid w:val="00BE4105"/>
    <w:rsid w:val="00BE411C"/>
    <w:rsid w:val="00BE47A9"/>
    <w:rsid w:val="00BE4B7F"/>
    <w:rsid w:val="00BE5067"/>
    <w:rsid w:val="00BE571B"/>
    <w:rsid w:val="00BE58AD"/>
    <w:rsid w:val="00BE5C0F"/>
    <w:rsid w:val="00BE5F4D"/>
    <w:rsid w:val="00BE6133"/>
    <w:rsid w:val="00BE62EB"/>
    <w:rsid w:val="00BE635A"/>
    <w:rsid w:val="00BE67AA"/>
    <w:rsid w:val="00BE686E"/>
    <w:rsid w:val="00BE6899"/>
    <w:rsid w:val="00BE69F8"/>
    <w:rsid w:val="00BE6A43"/>
    <w:rsid w:val="00BE6AF8"/>
    <w:rsid w:val="00BE6C54"/>
    <w:rsid w:val="00BE6D19"/>
    <w:rsid w:val="00BE7AD3"/>
    <w:rsid w:val="00BE7C2E"/>
    <w:rsid w:val="00BE7C89"/>
    <w:rsid w:val="00BE7CF7"/>
    <w:rsid w:val="00BE7D4B"/>
    <w:rsid w:val="00BE7D9E"/>
    <w:rsid w:val="00BE7DEC"/>
    <w:rsid w:val="00BF01C0"/>
    <w:rsid w:val="00BF028E"/>
    <w:rsid w:val="00BF0491"/>
    <w:rsid w:val="00BF0955"/>
    <w:rsid w:val="00BF0D47"/>
    <w:rsid w:val="00BF0E83"/>
    <w:rsid w:val="00BF132D"/>
    <w:rsid w:val="00BF176E"/>
    <w:rsid w:val="00BF177E"/>
    <w:rsid w:val="00BF17BF"/>
    <w:rsid w:val="00BF2140"/>
    <w:rsid w:val="00BF2393"/>
    <w:rsid w:val="00BF2A7F"/>
    <w:rsid w:val="00BF2A9B"/>
    <w:rsid w:val="00BF30BA"/>
    <w:rsid w:val="00BF363A"/>
    <w:rsid w:val="00BF38EE"/>
    <w:rsid w:val="00BF3BCD"/>
    <w:rsid w:val="00BF3D2E"/>
    <w:rsid w:val="00BF3DA7"/>
    <w:rsid w:val="00BF3DC3"/>
    <w:rsid w:val="00BF3DD2"/>
    <w:rsid w:val="00BF41F5"/>
    <w:rsid w:val="00BF4379"/>
    <w:rsid w:val="00BF4CF0"/>
    <w:rsid w:val="00BF4E23"/>
    <w:rsid w:val="00BF500B"/>
    <w:rsid w:val="00BF539F"/>
    <w:rsid w:val="00BF5D86"/>
    <w:rsid w:val="00BF5F02"/>
    <w:rsid w:val="00BF6024"/>
    <w:rsid w:val="00BF61F0"/>
    <w:rsid w:val="00BF6CB8"/>
    <w:rsid w:val="00BF716F"/>
    <w:rsid w:val="00BF7324"/>
    <w:rsid w:val="00BF7471"/>
    <w:rsid w:val="00BF7ACF"/>
    <w:rsid w:val="00BF7D0A"/>
    <w:rsid w:val="00BF7E01"/>
    <w:rsid w:val="00C001BE"/>
    <w:rsid w:val="00C002D3"/>
    <w:rsid w:val="00C0069F"/>
    <w:rsid w:val="00C00890"/>
    <w:rsid w:val="00C00BAF"/>
    <w:rsid w:val="00C00C13"/>
    <w:rsid w:val="00C010CE"/>
    <w:rsid w:val="00C01155"/>
    <w:rsid w:val="00C0119C"/>
    <w:rsid w:val="00C01803"/>
    <w:rsid w:val="00C0182C"/>
    <w:rsid w:val="00C01846"/>
    <w:rsid w:val="00C01CBD"/>
    <w:rsid w:val="00C01CE1"/>
    <w:rsid w:val="00C01EB2"/>
    <w:rsid w:val="00C01F8C"/>
    <w:rsid w:val="00C0248D"/>
    <w:rsid w:val="00C028A2"/>
    <w:rsid w:val="00C0299F"/>
    <w:rsid w:val="00C02D9B"/>
    <w:rsid w:val="00C02F19"/>
    <w:rsid w:val="00C030F1"/>
    <w:rsid w:val="00C0377E"/>
    <w:rsid w:val="00C03930"/>
    <w:rsid w:val="00C03968"/>
    <w:rsid w:val="00C03E07"/>
    <w:rsid w:val="00C03F66"/>
    <w:rsid w:val="00C0402A"/>
    <w:rsid w:val="00C047E2"/>
    <w:rsid w:val="00C04FCF"/>
    <w:rsid w:val="00C05608"/>
    <w:rsid w:val="00C05666"/>
    <w:rsid w:val="00C05729"/>
    <w:rsid w:val="00C0595A"/>
    <w:rsid w:val="00C05C21"/>
    <w:rsid w:val="00C060F5"/>
    <w:rsid w:val="00C06178"/>
    <w:rsid w:val="00C065C0"/>
    <w:rsid w:val="00C06602"/>
    <w:rsid w:val="00C067DF"/>
    <w:rsid w:val="00C0686C"/>
    <w:rsid w:val="00C06ACE"/>
    <w:rsid w:val="00C06C6E"/>
    <w:rsid w:val="00C06D82"/>
    <w:rsid w:val="00C06DA0"/>
    <w:rsid w:val="00C06E0C"/>
    <w:rsid w:val="00C070AC"/>
    <w:rsid w:val="00C0722D"/>
    <w:rsid w:val="00C073DB"/>
    <w:rsid w:val="00C07834"/>
    <w:rsid w:val="00C07916"/>
    <w:rsid w:val="00C07BB6"/>
    <w:rsid w:val="00C07FBB"/>
    <w:rsid w:val="00C1013D"/>
    <w:rsid w:val="00C10502"/>
    <w:rsid w:val="00C105B3"/>
    <w:rsid w:val="00C1096F"/>
    <w:rsid w:val="00C10982"/>
    <w:rsid w:val="00C10984"/>
    <w:rsid w:val="00C10A06"/>
    <w:rsid w:val="00C1126C"/>
    <w:rsid w:val="00C11307"/>
    <w:rsid w:val="00C11393"/>
    <w:rsid w:val="00C1162E"/>
    <w:rsid w:val="00C119A6"/>
    <w:rsid w:val="00C11ABE"/>
    <w:rsid w:val="00C11AE0"/>
    <w:rsid w:val="00C11B6D"/>
    <w:rsid w:val="00C11CEF"/>
    <w:rsid w:val="00C11E2F"/>
    <w:rsid w:val="00C11EC9"/>
    <w:rsid w:val="00C1207C"/>
    <w:rsid w:val="00C120CE"/>
    <w:rsid w:val="00C121E0"/>
    <w:rsid w:val="00C1264D"/>
    <w:rsid w:val="00C128C3"/>
    <w:rsid w:val="00C12B5D"/>
    <w:rsid w:val="00C12D7F"/>
    <w:rsid w:val="00C12F8D"/>
    <w:rsid w:val="00C13057"/>
    <w:rsid w:val="00C1323B"/>
    <w:rsid w:val="00C137C2"/>
    <w:rsid w:val="00C137DB"/>
    <w:rsid w:val="00C13860"/>
    <w:rsid w:val="00C13AEF"/>
    <w:rsid w:val="00C13F64"/>
    <w:rsid w:val="00C14CDC"/>
    <w:rsid w:val="00C14FDA"/>
    <w:rsid w:val="00C15356"/>
    <w:rsid w:val="00C15511"/>
    <w:rsid w:val="00C15C66"/>
    <w:rsid w:val="00C15C94"/>
    <w:rsid w:val="00C15CA3"/>
    <w:rsid w:val="00C1617D"/>
    <w:rsid w:val="00C162F1"/>
    <w:rsid w:val="00C16517"/>
    <w:rsid w:val="00C166B8"/>
    <w:rsid w:val="00C169D8"/>
    <w:rsid w:val="00C16A37"/>
    <w:rsid w:val="00C16F14"/>
    <w:rsid w:val="00C1797C"/>
    <w:rsid w:val="00C17C73"/>
    <w:rsid w:val="00C17F10"/>
    <w:rsid w:val="00C17F63"/>
    <w:rsid w:val="00C20390"/>
    <w:rsid w:val="00C2044E"/>
    <w:rsid w:val="00C20563"/>
    <w:rsid w:val="00C20653"/>
    <w:rsid w:val="00C2098D"/>
    <w:rsid w:val="00C20B54"/>
    <w:rsid w:val="00C20CA4"/>
    <w:rsid w:val="00C20D1E"/>
    <w:rsid w:val="00C21252"/>
    <w:rsid w:val="00C21A7E"/>
    <w:rsid w:val="00C21C3B"/>
    <w:rsid w:val="00C21CFB"/>
    <w:rsid w:val="00C21D42"/>
    <w:rsid w:val="00C220F9"/>
    <w:rsid w:val="00C221E4"/>
    <w:rsid w:val="00C22963"/>
    <w:rsid w:val="00C22AC2"/>
    <w:rsid w:val="00C22AD6"/>
    <w:rsid w:val="00C22C31"/>
    <w:rsid w:val="00C22C54"/>
    <w:rsid w:val="00C22C82"/>
    <w:rsid w:val="00C22CFA"/>
    <w:rsid w:val="00C22D34"/>
    <w:rsid w:val="00C2341B"/>
    <w:rsid w:val="00C2353F"/>
    <w:rsid w:val="00C23766"/>
    <w:rsid w:val="00C238C0"/>
    <w:rsid w:val="00C2397A"/>
    <w:rsid w:val="00C23989"/>
    <w:rsid w:val="00C24019"/>
    <w:rsid w:val="00C2415D"/>
    <w:rsid w:val="00C247A4"/>
    <w:rsid w:val="00C24A34"/>
    <w:rsid w:val="00C24BD8"/>
    <w:rsid w:val="00C24D89"/>
    <w:rsid w:val="00C24E75"/>
    <w:rsid w:val="00C24F6B"/>
    <w:rsid w:val="00C25214"/>
    <w:rsid w:val="00C2533F"/>
    <w:rsid w:val="00C258B3"/>
    <w:rsid w:val="00C259E8"/>
    <w:rsid w:val="00C25D3A"/>
    <w:rsid w:val="00C25E79"/>
    <w:rsid w:val="00C25F64"/>
    <w:rsid w:val="00C2606F"/>
    <w:rsid w:val="00C26346"/>
    <w:rsid w:val="00C264E7"/>
    <w:rsid w:val="00C2681B"/>
    <w:rsid w:val="00C26BF5"/>
    <w:rsid w:val="00C26EEB"/>
    <w:rsid w:val="00C26F09"/>
    <w:rsid w:val="00C2702B"/>
    <w:rsid w:val="00C27267"/>
    <w:rsid w:val="00C27BAB"/>
    <w:rsid w:val="00C27EEB"/>
    <w:rsid w:val="00C300ED"/>
    <w:rsid w:val="00C301A9"/>
    <w:rsid w:val="00C302AB"/>
    <w:rsid w:val="00C303F8"/>
    <w:rsid w:val="00C3071D"/>
    <w:rsid w:val="00C307B9"/>
    <w:rsid w:val="00C30A02"/>
    <w:rsid w:val="00C30B35"/>
    <w:rsid w:val="00C30CD5"/>
    <w:rsid w:val="00C31661"/>
    <w:rsid w:val="00C31D73"/>
    <w:rsid w:val="00C31E11"/>
    <w:rsid w:val="00C31FF1"/>
    <w:rsid w:val="00C32347"/>
    <w:rsid w:val="00C323B2"/>
    <w:rsid w:val="00C325F2"/>
    <w:rsid w:val="00C3270B"/>
    <w:rsid w:val="00C3294D"/>
    <w:rsid w:val="00C32CB8"/>
    <w:rsid w:val="00C32E7D"/>
    <w:rsid w:val="00C32EF8"/>
    <w:rsid w:val="00C33272"/>
    <w:rsid w:val="00C336A5"/>
    <w:rsid w:val="00C3372E"/>
    <w:rsid w:val="00C33988"/>
    <w:rsid w:val="00C33B59"/>
    <w:rsid w:val="00C33DF6"/>
    <w:rsid w:val="00C33E53"/>
    <w:rsid w:val="00C33F08"/>
    <w:rsid w:val="00C34044"/>
    <w:rsid w:val="00C3424A"/>
    <w:rsid w:val="00C3439B"/>
    <w:rsid w:val="00C34974"/>
    <w:rsid w:val="00C349C5"/>
    <w:rsid w:val="00C349E9"/>
    <w:rsid w:val="00C34B90"/>
    <w:rsid w:val="00C34F7E"/>
    <w:rsid w:val="00C354F1"/>
    <w:rsid w:val="00C3567B"/>
    <w:rsid w:val="00C35887"/>
    <w:rsid w:val="00C35AF7"/>
    <w:rsid w:val="00C35C6A"/>
    <w:rsid w:val="00C3618E"/>
    <w:rsid w:val="00C362B5"/>
    <w:rsid w:val="00C36423"/>
    <w:rsid w:val="00C367A0"/>
    <w:rsid w:val="00C3696E"/>
    <w:rsid w:val="00C36A41"/>
    <w:rsid w:val="00C36D2F"/>
    <w:rsid w:val="00C37741"/>
    <w:rsid w:val="00C37A7D"/>
    <w:rsid w:val="00C37C4E"/>
    <w:rsid w:val="00C37CA9"/>
    <w:rsid w:val="00C400ED"/>
    <w:rsid w:val="00C403E2"/>
    <w:rsid w:val="00C404AA"/>
    <w:rsid w:val="00C40662"/>
    <w:rsid w:val="00C407E7"/>
    <w:rsid w:val="00C40812"/>
    <w:rsid w:val="00C40BC2"/>
    <w:rsid w:val="00C40C1F"/>
    <w:rsid w:val="00C40F22"/>
    <w:rsid w:val="00C40F40"/>
    <w:rsid w:val="00C4101A"/>
    <w:rsid w:val="00C410CD"/>
    <w:rsid w:val="00C41290"/>
    <w:rsid w:val="00C413EE"/>
    <w:rsid w:val="00C4146A"/>
    <w:rsid w:val="00C415EA"/>
    <w:rsid w:val="00C41FB6"/>
    <w:rsid w:val="00C42100"/>
    <w:rsid w:val="00C421D1"/>
    <w:rsid w:val="00C42216"/>
    <w:rsid w:val="00C4223A"/>
    <w:rsid w:val="00C425B1"/>
    <w:rsid w:val="00C425E3"/>
    <w:rsid w:val="00C42640"/>
    <w:rsid w:val="00C428F9"/>
    <w:rsid w:val="00C42A09"/>
    <w:rsid w:val="00C42F53"/>
    <w:rsid w:val="00C43013"/>
    <w:rsid w:val="00C4371C"/>
    <w:rsid w:val="00C4384D"/>
    <w:rsid w:val="00C43994"/>
    <w:rsid w:val="00C43A8A"/>
    <w:rsid w:val="00C44019"/>
    <w:rsid w:val="00C4478C"/>
    <w:rsid w:val="00C4486C"/>
    <w:rsid w:val="00C45035"/>
    <w:rsid w:val="00C451A8"/>
    <w:rsid w:val="00C45351"/>
    <w:rsid w:val="00C454B2"/>
    <w:rsid w:val="00C45A3A"/>
    <w:rsid w:val="00C45CFD"/>
    <w:rsid w:val="00C46519"/>
    <w:rsid w:val="00C466B8"/>
    <w:rsid w:val="00C46854"/>
    <w:rsid w:val="00C46866"/>
    <w:rsid w:val="00C46F57"/>
    <w:rsid w:val="00C46FAE"/>
    <w:rsid w:val="00C47257"/>
    <w:rsid w:val="00C47460"/>
    <w:rsid w:val="00C4747A"/>
    <w:rsid w:val="00C47483"/>
    <w:rsid w:val="00C47897"/>
    <w:rsid w:val="00C4796D"/>
    <w:rsid w:val="00C479AA"/>
    <w:rsid w:val="00C47C8F"/>
    <w:rsid w:val="00C501F0"/>
    <w:rsid w:val="00C5025F"/>
    <w:rsid w:val="00C5033D"/>
    <w:rsid w:val="00C5075E"/>
    <w:rsid w:val="00C50BB5"/>
    <w:rsid w:val="00C50C50"/>
    <w:rsid w:val="00C5105E"/>
    <w:rsid w:val="00C51895"/>
    <w:rsid w:val="00C51E99"/>
    <w:rsid w:val="00C52177"/>
    <w:rsid w:val="00C52366"/>
    <w:rsid w:val="00C5248A"/>
    <w:rsid w:val="00C53208"/>
    <w:rsid w:val="00C534E5"/>
    <w:rsid w:val="00C5359F"/>
    <w:rsid w:val="00C5360C"/>
    <w:rsid w:val="00C536B8"/>
    <w:rsid w:val="00C53806"/>
    <w:rsid w:val="00C53D2C"/>
    <w:rsid w:val="00C543B6"/>
    <w:rsid w:val="00C54612"/>
    <w:rsid w:val="00C54B17"/>
    <w:rsid w:val="00C54E71"/>
    <w:rsid w:val="00C55080"/>
    <w:rsid w:val="00C550A3"/>
    <w:rsid w:val="00C5533C"/>
    <w:rsid w:val="00C55DA1"/>
    <w:rsid w:val="00C563BA"/>
    <w:rsid w:val="00C5642A"/>
    <w:rsid w:val="00C5645D"/>
    <w:rsid w:val="00C566B7"/>
    <w:rsid w:val="00C56E50"/>
    <w:rsid w:val="00C571F2"/>
    <w:rsid w:val="00C574F4"/>
    <w:rsid w:val="00C576C9"/>
    <w:rsid w:val="00C579E3"/>
    <w:rsid w:val="00C57AD3"/>
    <w:rsid w:val="00C57B3E"/>
    <w:rsid w:val="00C57B6A"/>
    <w:rsid w:val="00C57BFC"/>
    <w:rsid w:val="00C57CBF"/>
    <w:rsid w:val="00C6027B"/>
    <w:rsid w:val="00C6034E"/>
    <w:rsid w:val="00C60376"/>
    <w:rsid w:val="00C60576"/>
    <w:rsid w:val="00C60E39"/>
    <w:rsid w:val="00C60ED8"/>
    <w:rsid w:val="00C6152A"/>
    <w:rsid w:val="00C6166D"/>
    <w:rsid w:val="00C61F6F"/>
    <w:rsid w:val="00C6224D"/>
    <w:rsid w:val="00C627E4"/>
    <w:rsid w:val="00C628C7"/>
    <w:rsid w:val="00C62984"/>
    <w:rsid w:val="00C62A81"/>
    <w:rsid w:val="00C62C3F"/>
    <w:rsid w:val="00C62CBD"/>
    <w:rsid w:val="00C62E47"/>
    <w:rsid w:val="00C630CC"/>
    <w:rsid w:val="00C63562"/>
    <w:rsid w:val="00C63D39"/>
    <w:rsid w:val="00C64308"/>
    <w:rsid w:val="00C6484E"/>
    <w:rsid w:val="00C64A8F"/>
    <w:rsid w:val="00C64E10"/>
    <w:rsid w:val="00C64E36"/>
    <w:rsid w:val="00C64E52"/>
    <w:rsid w:val="00C656E6"/>
    <w:rsid w:val="00C65957"/>
    <w:rsid w:val="00C65988"/>
    <w:rsid w:val="00C65C45"/>
    <w:rsid w:val="00C661B4"/>
    <w:rsid w:val="00C666B3"/>
    <w:rsid w:val="00C667C4"/>
    <w:rsid w:val="00C66C43"/>
    <w:rsid w:val="00C66ED1"/>
    <w:rsid w:val="00C67F7A"/>
    <w:rsid w:val="00C700D8"/>
    <w:rsid w:val="00C700FF"/>
    <w:rsid w:val="00C704E4"/>
    <w:rsid w:val="00C70769"/>
    <w:rsid w:val="00C70790"/>
    <w:rsid w:val="00C70D18"/>
    <w:rsid w:val="00C70D90"/>
    <w:rsid w:val="00C70F15"/>
    <w:rsid w:val="00C71081"/>
    <w:rsid w:val="00C71089"/>
    <w:rsid w:val="00C71320"/>
    <w:rsid w:val="00C713C0"/>
    <w:rsid w:val="00C71660"/>
    <w:rsid w:val="00C7167F"/>
    <w:rsid w:val="00C71BF4"/>
    <w:rsid w:val="00C71F11"/>
    <w:rsid w:val="00C720BE"/>
    <w:rsid w:val="00C72355"/>
    <w:rsid w:val="00C7248C"/>
    <w:rsid w:val="00C72523"/>
    <w:rsid w:val="00C72AFF"/>
    <w:rsid w:val="00C72DDF"/>
    <w:rsid w:val="00C73152"/>
    <w:rsid w:val="00C73397"/>
    <w:rsid w:val="00C73B52"/>
    <w:rsid w:val="00C73C4C"/>
    <w:rsid w:val="00C73D9E"/>
    <w:rsid w:val="00C73DAE"/>
    <w:rsid w:val="00C741A2"/>
    <w:rsid w:val="00C744D1"/>
    <w:rsid w:val="00C74608"/>
    <w:rsid w:val="00C746B6"/>
    <w:rsid w:val="00C74823"/>
    <w:rsid w:val="00C74825"/>
    <w:rsid w:val="00C74950"/>
    <w:rsid w:val="00C7509F"/>
    <w:rsid w:val="00C750FB"/>
    <w:rsid w:val="00C758F0"/>
    <w:rsid w:val="00C75B05"/>
    <w:rsid w:val="00C75C86"/>
    <w:rsid w:val="00C75D22"/>
    <w:rsid w:val="00C75DF4"/>
    <w:rsid w:val="00C75E25"/>
    <w:rsid w:val="00C7676E"/>
    <w:rsid w:val="00C76A1A"/>
    <w:rsid w:val="00C76A40"/>
    <w:rsid w:val="00C76F60"/>
    <w:rsid w:val="00C76FBC"/>
    <w:rsid w:val="00C7701B"/>
    <w:rsid w:val="00C7716C"/>
    <w:rsid w:val="00C7735A"/>
    <w:rsid w:val="00C775B2"/>
    <w:rsid w:val="00C775D3"/>
    <w:rsid w:val="00C778D7"/>
    <w:rsid w:val="00C77938"/>
    <w:rsid w:val="00C77D03"/>
    <w:rsid w:val="00C803B7"/>
    <w:rsid w:val="00C80694"/>
    <w:rsid w:val="00C8083D"/>
    <w:rsid w:val="00C80B1B"/>
    <w:rsid w:val="00C8104D"/>
    <w:rsid w:val="00C815CB"/>
    <w:rsid w:val="00C81953"/>
    <w:rsid w:val="00C81EA0"/>
    <w:rsid w:val="00C820DD"/>
    <w:rsid w:val="00C82128"/>
    <w:rsid w:val="00C823F8"/>
    <w:rsid w:val="00C824ED"/>
    <w:rsid w:val="00C825F3"/>
    <w:rsid w:val="00C826A1"/>
    <w:rsid w:val="00C82878"/>
    <w:rsid w:val="00C8287F"/>
    <w:rsid w:val="00C829B8"/>
    <w:rsid w:val="00C82F33"/>
    <w:rsid w:val="00C830A1"/>
    <w:rsid w:val="00C8322D"/>
    <w:rsid w:val="00C834FF"/>
    <w:rsid w:val="00C83CBF"/>
    <w:rsid w:val="00C83D2B"/>
    <w:rsid w:val="00C83E6B"/>
    <w:rsid w:val="00C84177"/>
    <w:rsid w:val="00C846E5"/>
    <w:rsid w:val="00C84A5D"/>
    <w:rsid w:val="00C84B61"/>
    <w:rsid w:val="00C84FA0"/>
    <w:rsid w:val="00C85107"/>
    <w:rsid w:val="00C8514C"/>
    <w:rsid w:val="00C85440"/>
    <w:rsid w:val="00C8549A"/>
    <w:rsid w:val="00C854DA"/>
    <w:rsid w:val="00C858C4"/>
    <w:rsid w:val="00C85D6B"/>
    <w:rsid w:val="00C85D81"/>
    <w:rsid w:val="00C864C7"/>
    <w:rsid w:val="00C866E2"/>
    <w:rsid w:val="00C86778"/>
    <w:rsid w:val="00C86E5A"/>
    <w:rsid w:val="00C86EBB"/>
    <w:rsid w:val="00C876C2"/>
    <w:rsid w:val="00C879FD"/>
    <w:rsid w:val="00C87AD0"/>
    <w:rsid w:val="00C87B0D"/>
    <w:rsid w:val="00C87B9E"/>
    <w:rsid w:val="00C87D67"/>
    <w:rsid w:val="00C87DFA"/>
    <w:rsid w:val="00C90270"/>
    <w:rsid w:val="00C9121D"/>
    <w:rsid w:val="00C91226"/>
    <w:rsid w:val="00C914AF"/>
    <w:rsid w:val="00C91890"/>
    <w:rsid w:val="00C918B8"/>
    <w:rsid w:val="00C9198E"/>
    <w:rsid w:val="00C91A5C"/>
    <w:rsid w:val="00C91BB2"/>
    <w:rsid w:val="00C91E9E"/>
    <w:rsid w:val="00C921EF"/>
    <w:rsid w:val="00C9242F"/>
    <w:rsid w:val="00C9264E"/>
    <w:rsid w:val="00C92843"/>
    <w:rsid w:val="00C92A0F"/>
    <w:rsid w:val="00C93039"/>
    <w:rsid w:val="00C93300"/>
    <w:rsid w:val="00C93713"/>
    <w:rsid w:val="00C93774"/>
    <w:rsid w:val="00C93AF4"/>
    <w:rsid w:val="00C93B4A"/>
    <w:rsid w:val="00C93FF7"/>
    <w:rsid w:val="00C944A9"/>
    <w:rsid w:val="00C949EB"/>
    <w:rsid w:val="00C94DB1"/>
    <w:rsid w:val="00C94E07"/>
    <w:rsid w:val="00C94E95"/>
    <w:rsid w:val="00C954BB"/>
    <w:rsid w:val="00C95801"/>
    <w:rsid w:val="00C9653A"/>
    <w:rsid w:val="00C969A7"/>
    <w:rsid w:val="00C96AAF"/>
    <w:rsid w:val="00C974C1"/>
    <w:rsid w:val="00C97612"/>
    <w:rsid w:val="00C976CB"/>
    <w:rsid w:val="00C976F7"/>
    <w:rsid w:val="00C979C4"/>
    <w:rsid w:val="00C97C2D"/>
    <w:rsid w:val="00C97CE2"/>
    <w:rsid w:val="00C97D0F"/>
    <w:rsid w:val="00C97D6F"/>
    <w:rsid w:val="00CA01DC"/>
    <w:rsid w:val="00CA02F6"/>
    <w:rsid w:val="00CA05E3"/>
    <w:rsid w:val="00CA0F1A"/>
    <w:rsid w:val="00CA0FD9"/>
    <w:rsid w:val="00CA10FF"/>
    <w:rsid w:val="00CA1426"/>
    <w:rsid w:val="00CA1508"/>
    <w:rsid w:val="00CA1798"/>
    <w:rsid w:val="00CA1ADF"/>
    <w:rsid w:val="00CA1CCB"/>
    <w:rsid w:val="00CA2555"/>
    <w:rsid w:val="00CA27C1"/>
    <w:rsid w:val="00CA2814"/>
    <w:rsid w:val="00CA2828"/>
    <w:rsid w:val="00CA2F24"/>
    <w:rsid w:val="00CA331A"/>
    <w:rsid w:val="00CA33BE"/>
    <w:rsid w:val="00CA3505"/>
    <w:rsid w:val="00CA362A"/>
    <w:rsid w:val="00CA37E9"/>
    <w:rsid w:val="00CA3A24"/>
    <w:rsid w:val="00CA41E1"/>
    <w:rsid w:val="00CA43C5"/>
    <w:rsid w:val="00CA457A"/>
    <w:rsid w:val="00CA4893"/>
    <w:rsid w:val="00CA4913"/>
    <w:rsid w:val="00CA4AD7"/>
    <w:rsid w:val="00CA4C65"/>
    <w:rsid w:val="00CA4E59"/>
    <w:rsid w:val="00CA4ECA"/>
    <w:rsid w:val="00CA5417"/>
    <w:rsid w:val="00CA5A59"/>
    <w:rsid w:val="00CA5E2B"/>
    <w:rsid w:val="00CA622C"/>
    <w:rsid w:val="00CA652C"/>
    <w:rsid w:val="00CA657C"/>
    <w:rsid w:val="00CA659B"/>
    <w:rsid w:val="00CA67BC"/>
    <w:rsid w:val="00CA68A1"/>
    <w:rsid w:val="00CA6A4C"/>
    <w:rsid w:val="00CA6C1E"/>
    <w:rsid w:val="00CA6CE0"/>
    <w:rsid w:val="00CA6D22"/>
    <w:rsid w:val="00CA724E"/>
    <w:rsid w:val="00CA7845"/>
    <w:rsid w:val="00CA7976"/>
    <w:rsid w:val="00CA7B5E"/>
    <w:rsid w:val="00CB0FB4"/>
    <w:rsid w:val="00CB100A"/>
    <w:rsid w:val="00CB11B4"/>
    <w:rsid w:val="00CB1262"/>
    <w:rsid w:val="00CB12C2"/>
    <w:rsid w:val="00CB1406"/>
    <w:rsid w:val="00CB18B2"/>
    <w:rsid w:val="00CB19B9"/>
    <w:rsid w:val="00CB1C89"/>
    <w:rsid w:val="00CB1CF1"/>
    <w:rsid w:val="00CB1D6D"/>
    <w:rsid w:val="00CB2079"/>
    <w:rsid w:val="00CB2468"/>
    <w:rsid w:val="00CB273B"/>
    <w:rsid w:val="00CB28A6"/>
    <w:rsid w:val="00CB2E46"/>
    <w:rsid w:val="00CB2E68"/>
    <w:rsid w:val="00CB3424"/>
    <w:rsid w:val="00CB3A41"/>
    <w:rsid w:val="00CB3B96"/>
    <w:rsid w:val="00CB3D71"/>
    <w:rsid w:val="00CB43A7"/>
    <w:rsid w:val="00CB4532"/>
    <w:rsid w:val="00CB461F"/>
    <w:rsid w:val="00CB463F"/>
    <w:rsid w:val="00CB46F2"/>
    <w:rsid w:val="00CB4C2D"/>
    <w:rsid w:val="00CB4C31"/>
    <w:rsid w:val="00CB4D3F"/>
    <w:rsid w:val="00CB4EBE"/>
    <w:rsid w:val="00CB4FC3"/>
    <w:rsid w:val="00CB58C5"/>
    <w:rsid w:val="00CB59F4"/>
    <w:rsid w:val="00CB5B77"/>
    <w:rsid w:val="00CB5DF4"/>
    <w:rsid w:val="00CB5F3F"/>
    <w:rsid w:val="00CB615E"/>
    <w:rsid w:val="00CB6297"/>
    <w:rsid w:val="00CB62D8"/>
    <w:rsid w:val="00CB6358"/>
    <w:rsid w:val="00CB644E"/>
    <w:rsid w:val="00CB685C"/>
    <w:rsid w:val="00CB68C7"/>
    <w:rsid w:val="00CB6A22"/>
    <w:rsid w:val="00CB73A2"/>
    <w:rsid w:val="00CB741C"/>
    <w:rsid w:val="00CB7783"/>
    <w:rsid w:val="00CB7887"/>
    <w:rsid w:val="00CB78BE"/>
    <w:rsid w:val="00CB79ED"/>
    <w:rsid w:val="00CB7E36"/>
    <w:rsid w:val="00CC0008"/>
    <w:rsid w:val="00CC0174"/>
    <w:rsid w:val="00CC0198"/>
    <w:rsid w:val="00CC0420"/>
    <w:rsid w:val="00CC04C0"/>
    <w:rsid w:val="00CC08ED"/>
    <w:rsid w:val="00CC0B4B"/>
    <w:rsid w:val="00CC0F0C"/>
    <w:rsid w:val="00CC120E"/>
    <w:rsid w:val="00CC1394"/>
    <w:rsid w:val="00CC18D7"/>
    <w:rsid w:val="00CC18E2"/>
    <w:rsid w:val="00CC1A57"/>
    <w:rsid w:val="00CC1E8A"/>
    <w:rsid w:val="00CC2051"/>
    <w:rsid w:val="00CC2129"/>
    <w:rsid w:val="00CC215E"/>
    <w:rsid w:val="00CC2744"/>
    <w:rsid w:val="00CC28DD"/>
    <w:rsid w:val="00CC2A3D"/>
    <w:rsid w:val="00CC2CAA"/>
    <w:rsid w:val="00CC31A6"/>
    <w:rsid w:val="00CC3440"/>
    <w:rsid w:val="00CC393F"/>
    <w:rsid w:val="00CC3B15"/>
    <w:rsid w:val="00CC3BEF"/>
    <w:rsid w:val="00CC3D61"/>
    <w:rsid w:val="00CC4019"/>
    <w:rsid w:val="00CC4390"/>
    <w:rsid w:val="00CC44B3"/>
    <w:rsid w:val="00CC4697"/>
    <w:rsid w:val="00CC474E"/>
    <w:rsid w:val="00CC47F7"/>
    <w:rsid w:val="00CC4894"/>
    <w:rsid w:val="00CC48ED"/>
    <w:rsid w:val="00CC4A43"/>
    <w:rsid w:val="00CC4B2B"/>
    <w:rsid w:val="00CC4DB8"/>
    <w:rsid w:val="00CC4E38"/>
    <w:rsid w:val="00CC51CA"/>
    <w:rsid w:val="00CC5CA1"/>
    <w:rsid w:val="00CC5D26"/>
    <w:rsid w:val="00CC5F50"/>
    <w:rsid w:val="00CC6090"/>
    <w:rsid w:val="00CC6277"/>
    <w:rsid w:val="00CC6529"/>
    <w:rsid w:val="00CC6622"/>
    <w:rsid w:val="00CC6724"/>
    <w:rsid w:val="00CC6792"/>
    <w:rsid w:val="00CC67E7"/>
    <w:rsid w:val="00CC6AC6"/>
    <w:rsid w:val="00CC6AD7"/>
    <w:rsid w:val="00CC77DD"/>
    <w:rsid w:val="00CC787A"/>
    <w:rsid w:val="00CC7B05"/>
    <w:rsid w:val="00CC7B91"/>
    <w:rsid w:val="00CD0518"/>
    <w:rsid w:val="00CD0D96"/>
    <w:rsid w:val="00CD101A"/>
    <w:rsid w:val="00CD11D7"/>
    <w:rsid w:val="00CD14B4"/>
    <w:rsid w:val="00CD14E3"/>
    <w:rsid w:val="00CD1571"/>
    <w:rsid w:val="00CD1943"/>
    <w:rsid w:val="00CD198D"/>
    <w:rsid w:val="00CD2011"/>
    <w:rsid w:val="00CD25C2"/>
    <w:rsid w:val="00CD2982"/>
    <w:rsid w:val="00CD2B6A"/>
    <w:rsid w:val="00CD2BB4"/>
    <w:rsid w:val="00CD2EEB"/>
    <w:rsid w:val="00CD2FD8"/>
    <w:rsid w:val="00CD31B3"/>
    <w:rsid w:val="00CD3353"/>
    <w:rsid w:val="00CD37D0"/>
    <w:rsid w:val="00CD3809"/>
    <w:rsid w:val="00CD391C"/>
    <w:rsid w:val="00CD3CCD"/>
    <w:rsid w:val="00CD3D86"/>
    <w:rsid w:val="00CD40CF"/>
    <w:rsid w:val="00CD47EF"/>
    <w:rsid w:val="00CD48BE"/>
    <w:rsid w:val="00CD497A"/>
    <w:rsid w:val="00CD4A25"/>
    <w:rsid w:val="00CD4B1D"/>
    <w:rsid w:val="00CD4E79"/>
    <w:rsid w:val="00CD5215"/>
    <w:rsid w:val="00CD522A"/>
    <w:rsid w:val="00CD5598"/>
    <w:rsid w:val="00CD5770"/>
    <w:rsid w:val="00CD5798"/>
    <w:rsid w:val="00CD58D9"/>
    <w:rsid w:val="00CD58FC"/>
    <w:rsid w:val="00CD5B50"/>
    <w:rsid w:val="00CD5C20"/>
    <w:rsid w:val="00CD5CBC"/>
    <w:rsid w:val="00CD5D42"/>
    <w:rsid w:val="00CD5E56"/>
    <w:rsid w:val="00CD624B"/>
    <w:rsid w:val="00CD65F6"/>
    <w:rsid w:val="00CD6606"/>
    <w:rsid w:val="00CD6765"/>
    <w:rsid w:val="00CD6A59"/>
    <w:rsid w:val="00CD6AA0"/>
    <w:rsid w:val="00CD6C92"/>
    <w:rsid w:val="00CD6CC8"/>
    <w:rsid w:val="00CD6D72"/>
    <w:rsid w:val="00CD6DA9"/>
    <w:rsid w:val="00CD6F3F"/>
    <w:rsid w:val="00CD71E6"/>
    <w:rsid w:val="00CE0191"/>
    <w:rsid w:val="00CE01ED"/>
    <w:rsid w:val="00CE0456"/>
    <w:rsid w:val="00CE0A9E"/>
    <w:rsid w:val="00CE0B76"/>
    <w:rsid w:val="00CE105B"/>
    <w:rsid w:val="00CE1216"/>
    <w:rsid w:val="00CE1240"/>
    <w:rsid w:val="00CE1365"/>
    <w:rsid w:val="00CE138C"/>
    <w:rsid w:val="00CE13C0"/>
    <w:rsid w:val="00CE1822"/>
    <w:rsid w:val="00CE1C09"/>
    <w:rsid w:val="00CE1C0C"/>
    <w:rsid w:val="00CE2243"/>
    <w:rsid w:val="00CE25FD"/>
    <w:rsid w:val="00CE2A19"/>
    <w:rsid w:val="00CE2E84"/>
    <w:rsid w:val="00CE340F"/>
    <w:rsid w:val="00CE39E4"/>
    <w:rsid w:val="00CE3A26"/>
    <w:rsid w:val="00CE3BEB"/>
    <w:rsid w:val="00CE44AE"/>
    <w:rsid w:val="00CE46AB"/>
    <w:rsid w:val="00CE4713"/>
    <w:rsid w:val="00CE4A79"/>
    <w:rsid w:val="00CE4D0B"/>
    <w:rsid w:val="00CE4D76"/>
    <w:rsid w:val="00CE536B"/>
    <w:rsid w:val="00CE55E9"/>
    <w:rsid w:val="00CE5E78"/>
    <w:rsid w:val="00CE5EBD"/>
    <w:rsid w:val="00CE602A"/>
    <w:rsid w:val="00CE606C"/>
    <w:rsid w:val="00CE60B6"/>
    <w:rsid w:val="00CE630F"/>
    <w:rsid w:val="00CE6441"/>
    <w:rsid w:val="00CE6778"/>
    <w:rsid w:val="00CE6999"/>
    <w:rsid w:val="00CE6D5F"/>
    <w:rsid w:val="00CE6D8C"/>
    <w:rsid w:val="00CE6E04"/>
    <w:rsid w:val="00CE6F16"/>
    <w:rsid w:val="00CE71E6"/>
    <w:rsid w:val="00CE77E8"/>
    <w:rsid w:val="00CE7981"/>
    <w:rsid w:val="00CE7C3E"/>
    <w:rsid w:val="00CE7D28"/>
    <w:rsid w:val="00CF00D2"/>
    <w:rsid w:val="00CF01F7"/>
    <w:rsid w:val="00CF022A"/>
    <w:rsid w:val="00CF069A"/>
    <w:rsid w:val="00CF07EB"/>
    <w:rsid w:val="00CF092D"/>
    <w:rsid w:val="00CF0ACD"/>
    <w:rsid w:val="00CF0ED4"/>
    <w:rsid w:val="00CF0F33"/>
    <w:rsid w:val="00CF1221"/>
    <w:rsid w:val="00CF128A"/>
    <w:rsid w:val="00CF173F"/>
    <w:rsid w:val="00CF17FD"/>
    <w:rsid w:val="00CF1F3E"/>
    <w:rsid w:val="00CF216B"/>
    <w:rsid w:val="00CF2B81"/>
    <w:rsid w:val="00CF2D6D"/>
    <w:rsid w:val="00CF2D9C"/>
    <w:rsid w:val="00CF2FE5"/>
    <w:rsid w:val="00CF3047"/>
    <w:rsid w:val="00CF3310"/>
    <w:rsid w:val="00CF3997"/>
    <w:rsid w:val="00CF3B94"/>
    <w:rsid w:val="00CF414D"/>
    <w:rsid w:val="00CF426C"/>
    <w:rsid w:val="00CF4284"/>
    <w:rsid w:val="00CF438E"/>
    <w:rsid w:val="00CF523D"/>
    <w:rsid w:val="00CF549C"/>
    <w:rsid w:val="00CF5925"/>
    <w:rsid w:val="00CF5AE0"/>
    <w:rsid w:val="00CF5C0B"/>
    <w:rsid w:val="00CF5D0D"/>
    <w:rsid w:val="00CF66C4"/>
    <w:rsid w:val="00CF6CF3"/>
    <w:rsid w:val="00CF71CB"/>
    <w:rsid w:val="00CF7D28"/>
    <w:rsid w:val="00CF7E92"/>
    <w:rsid w:val="00CF7F90"/>
    <w:rsid w:val="00D0062B"/>
    <w:rsid w:val="00D00872"/>
    <w:rsid w:val="00D0097E"/>
    <w:rsid w:val="00D009E0"/>
    <w:rsid w:val="00D0110C"/>
    <w:rsid w:val="00D01408"/>
    <w:rsid w:val="00D01675"/>
    <w:rsid w:val="00D0186B"/>
    <w:rsid w:val="00D02054"/>
    <w:rsid w:val="00D02108"/>
    <w:rsid w:val="00D0232C"/>
    <w:rsid w:val="00D024CF"/>
    <w:rsid w:val="00D025BD"/>
    <w:rsid w:val="00D02880"/>
    <w:rsid w:val="00D02A26"/>
    <w:rsid w:val="00D02E5D"/>
    <w:rsid w:val="00D02E72"/>
    <w:rsid w:val="00D0335B"/>
    <w:rsid w:val="00D03668"/>
    <w:rsid w:val="00D03893"/>
    <w:rsid w:val="00D03AA1"/>
    <w:rsid w:val="00D03AB5"/>
    <w:rsid w:val="00D03CC9"/>
    <w:rsid w:val="00D03D1E"/>
    <w:rsid w:val="00D03E20"/>
    <w:rsid w:val="00D04460"/>
    <w:rsid w:val="00D04464"/>
    <w:rsid w:val="00D045FF"/>
    <w:rsid w:val="00D04AA1"/>
    <w:rsid w:val="00D051A2"/>
    <w:rsid w:val="00D05225"/>
    <w:rsid w:val="00D0524D"/>
    <w:rsid w:val="00D05275"/>
    <w:rsid w:val="00D05567"/>
    <w:rsid w:val="00D05835"/>
    <w:rsid w:val="00D059EB"/>
    <w:rsid w:val="00D05BC4"/>
    <w:rsid w:val="00D061CA"/>
    <w:rsid w:val="00D06269"/>
    <w:rsid w:val="00D06672"/>
    <w:rsid w:val="00D0679B"/>
    <w:rsid w:val="00D068FB"/>
    <w:rsid w:val="00D06E5E"/>
    <w:rsid w:val="00D06EA6"/>
    <w:rsid w:val="00D07099"/>
    <w:rsid w:val="00D07474"/>
    <w:rsid w:val="00D07659"/>
    <w:rsid w:val="00D07B87"/>
    <w:rsid w:val="00D07BDA"/>
    <w:rsid w:val="00D07F55"/>
    <w:rsid w:val="00D104DA"/>
    <w:rsid w:val="00D105E2"/>
    <w:rsid w:val="00D10751"/>
    <w:rsid w:val="00D10C2C"/>
    <w:rsid w:val="00D110F7"/>
    <w:rsid w:val="00D1122F"/>
    <w:rsid w:val="00D11636"/>
    <w:rsid w:val="00D1181C"/>
    <w:rsid w:val="00D11A10"/>
    <w:rsid w:val="00D11B21"/>
    <w:rsid w:val="00D11C1D"/>
    <w:rsid w:val="00D1200A"/>
    <w:rsid w:val="00D12200"/>
    <w:rsid w:val="00D1222B"/>
    <w:rsid w:val="00D123A2"/>
    <w:rsid w:val="00D12A16"/>
    <w:rsid w:val="00D12B1E"/>
    <w:rsid w:val="00D12E59"/>
    <w:rsid w:val="00D12E75"/>
    <w:rsid w:val="00D12EA8"/>
    <w:rsid w:val="00D13060"/>
    <w:rsid w:val="00D13276"/>
    <w:rsid w:val="00D1374D"/>
    <w:rsid w:val="00D143CB"/>
    <w:rsid w:val="00D143DC"/>
    <w:rsid w:val="00D14505"/>
    <w:rsid w:val="00D1466E"/>
    <w:rsid w:val="00D14BD3"/>
    <w:rsid w:val="00D14CC1"/>
    <w:rsid w:val="00D152A6"/>
    <w:rsid w:val="00D1575F"/>
    <w:rsid w:val="00D15A5A"/>
    <w:rsid w:val="00D1687E"/>
    <w:rsid w:val="00D16E4E"/>
    <w:rsid w:val="00D1706F"/>
    <w:rsid w:val="00D176A1"/>
    <w:rsid w:val="00D1791A"/>
    <w:rsid w:val="00D17B03"/>
    <w:rsid w:val="00D17B45"/>
    <w:rsid w:val="00D17E7E"/>
    <w:rsid w:val="00D17EB0"/>
    <w:rsid w:val="00D17F40"/>
    <w:rsid w:val="00D208DF"/>
    <w:rsid w:val="00D209C6"/>
    <w:rsid w:val="00D20E82"/>
    <w:rsid w:val="00D21530"/>
    <w:rsid w:val="00D2178C"/>
    <w:rsid w:val="00D21D02"/>
    <w:rsid w:val="00D21D0E"/>
    <w:rsid w:val="00D2221A"/>
    <w:rsid w:val="00D22847"/>
    <w:rsid w:val="00D22CCD"/>
    <w:rsid w:val="00D22E8B"/>
    <w:rsid w:val="00D2308D"/>
    <w:rsid w:val="00D230AC"/>
    <w:rsid w:val="00D2321D"/>
    <w:rsid w:val="00D2327E"/>
    <w:rsid w:val="00D23539"/>
    <w:rsid w:val="00D236F1"/>
    <w:rsid w:val="00D237F9"/>
    <w:rsid w:val="00D23A1C"/>
    <w:rsid w:val="00D23A64"/>
    <w:rsid w:val="00D23F9F"/>
    <w:rsid w:val="00D2440E"/>
    <w:rsid w:val="00D24456"/>
    <w:rsid w:val="00D2472A"/>
    <w:rsid w:val="00D2498D"/>
    <w:rsid w:val="00D24BA1"/>
    <w:rsid w:val="00D2510C"/>
    <w:rsid w:val="00D25296"/>
    <w:rsid w:val="00D253A7"/>
    <w:rsid w:val="00D2558A"/>
    <w:rsid w:val="00D25809"/>
    <w:rsid w:val="00D258B8"/>
    <w:rsid w:val="00D25964"/>
    <w:rsid w:val="00D25B8B"/>
    <w:rsid w:val="00D25B92"/>
    <w:rsid w:val="00D263E9"/>
    <w:rsid w:val="00D264AD"/>
    <w:rsid w:val="00D26700"/>
    <w:rsid w:val="00D26A1D"/>
    <w:rsid w:val="00D26A67"/>
    <w:rsid w:val="00D26ABE"/>
    <w:rsid w:val="00D26C7F"/>
    <w:rsid w:val="00D2709C"/>
    <w:rsid w:val="00D276FB"/>
    <w:rsid w:val="00D2796B"/>
    <w:rsid w:val="00D3078D"/>
    <w:rsid w:val="00D30D2C"/>
    <w:rsid w:val="00D30DC7"/>
    <w:rsid w:val="00D30EED"/>
    <w:rsid w:val="00D313E3"/>
    <w:rsid w:val="00D31443"/>
    <w:rsid w:val="00D3147A"/>
    <w:rsid w:val="00D314B8"/>
    <w:rsid w:val="00D314DC"/>
    <w:rsid w:val="00D315C9"/>
    <w:rsid w:val="00D31A9C"/>
    <w:rsid w:val="00D31D18"/>
    <w:rsid w:val="00D31D71"/>
    <w:rsid w:val="00D326CD"/>
    <w:rsid w:val="00D327FB"/>
    <w:rsid w:val="00D32937"/>
    <w:rsid w:val="00D32D14"/>
    <w:rsid w:val="00D32D81"/>
    <w:rsid w:val="00D32FAE"/>
    <w:rsid w:val="00D331A9"/>
    <w:rsid w:val="00D33917"/>
    <w:rsid w:val="00D33986"/>
    <w:rsid w:val="00D33A7F"/>
    <w:rsid w:val="00D33E4C"/>
    <w:rsid w:val="00D34300"/>
    <w:rsid w:val="00D343EA"/>
    <w:rsid w:val="00D34E37"/>
    <w:rsid w:val="00D35194"/>
    <w:rsid w:val="00D3573D"/>
    <w:rsid w:val="00D35B97"/>
    <w:rsid w:val="00D35C86"/>
    <w:rsid w:val="00D35D8E"/>
    <w:rsid w:val="00D36039"/>
    <w:rsid w:val="00D36266"/>
    <w:rsid w:val="00D368CC"/>
    <w:rsid w:val="00D36F90"/>
    <w:rsid w:val="00D37257"/>
    <w:rsid w:val="00D374C8"/>
    <w:rsid w:val="00D3794C"/>
    <w:rsid w:val="00D37D2B"/>
    <w:rsid w:val="00D37D3C"/>
    <w:rsid w:val="00D401E3"/>
    <w:rsid w:val="00D40495"/>
    <w:rsid w:val="00D404E1"/>
    <w:rsid w:val="00D409CB"/>
    <w:rsid w:val="00D40B25"/>
    <w:rsid w:val="00D40CE4"/>
    <w:rsid w:val="00D40D98"/>
    <w:rsid w:val="00D40FC7"/>
    <w:rsid w:val="00D41356"/>
    <w:rsid w:val="00D4141A"/>
    <w:rsid w:val="00D415DB"/>
    <w:rsid w:val="00D4193A"/>
    <w:rsid w:val="00D41B56"/>
    <w:rsid w:val="00D41C0F"/>
    <w:rsid w:val="00D41C6D"/>
    <w:rsid w:val="00D41CA4"/>
    <w:rsid w:val="00D42760"/>
    <w:rsid w:val="00D42BCC"/>
    <w:rsid w:val="00D42D8B"/>
    <w:rsid w:val="00D42E37"/>
    <w:rsid w:val="00D42F5D"/>
    <w:rsid w:val="00D43094"/>
    <w:rsid w:val="00D43598"/>
    <w:rsid w:val="00D435C6"/>
    <w:rsid w:val="00D43A29"/>
    <w:rsid w:val="00D43BF1"/>
    <w:rsid w:val="00D446AE"/>
    <w:rsid w:val="00D44B3E"/>
    <w:rsid w:val="00D44C67"/>
    <w:rsid w:val="00D44DDE"/>
    <w:rsid w:val="00D45258"/>
    <w:rsid w:val="00D453BF"/>
    <w:rsid w:val="00D457C5"/>
    <w:rsid w:val="00D463B9"/>
    <w:rsid w:val="00D467C8"/>
    <w:rsid w:val="00D46837"/>
    <w:rsid w:val="00D468BE"/>
    <w:rsid w:val="00D46CE9"/>
    <w:rsid w:val="00D46DA5"/>
    <w:rsid w:val="00D46EBE"/>
    <w:rsid w:val="00D46FE8"/>
    <w:rsid w:val="00D47019"/>
    <w:rsid w:val="00D4720D"/>
    <w:rsid w:val="00D47249"/>
    <w:rsid w:val="00D47385"/>
    <w:rsid w:val="00D4770F"/>
    <w:rsid w:val="00D47A6B"/>
    <w:rsid w:val="00D47BD7"/>
    <w:rsid w:val="00D47DB8"/>
    <w:rsid w:val="00D47DF0"/>
    <w:rsid w:val="00D47FD6"/>
    <w:rsid w:val="00D5021C"/>
    <w:rsid w:val="00D5035A"/>
    <w:rsid w:val="00D50DFA"/>
    <w:rsid w:val="00D50FC5"/>
    <w:rsid w:val="00D5111C"/>
    <w:rsid w:val="00D512AA"/>
    <w:rsid w:val="00D51390"/>
    <w:rsid w:val="00D51585"/>
    <w:rsid w:val="00D51587"/>
    <w:rsid w:val="00D51AA5"/>
    <w:rsid w:val="00D51C0B"/>
    <w:rsid w:val="00D520C1"/>
    <w:rsid w:val="00D52531"/>
    <w:rsid w:val="00D52919"/>
    <w:rsid w:val="00D52F0F"/>
    <w:rsid w:val="00D53A57"/>
    <w:rsid w:val="00D53B76"/>
    <w:rsid w:val="00D53D86"/>
    <w:rsid w:val="00D54324"/>
    <w:rsid w:val="00D543C5"/>
    <w:rsid w:val="00D54499"/>
    <w:rsid w:val="00D544E7"/>
    <w:rsid w:val="00D54648"/>
    <w:rsid w:val="00D54C46"/>
    <w:rsid w:val="00D55228"/>
    <w:rsid w:val="00D552DB"/>
    <w:rsid w:val="00D556FC"/>
    <w:rsid w:val="00D55902"/>
    <w:rsid w:val="00D561AC"/>
    <w:rsid w:val="00D5625D"/>
    <w:rsid w:val="00D56939"/>
    <w:rsid w:val="00D56D18"/>
    <w:rsid w:val="00D56D22"/>
    <w:rsid w:val="00D56EAA"/>
    <w:rsid w:val="00D5758D"/>
    <w:rsid w:val="00D57C49"/>
    <w:rsid w:val="00D57C5E"/>
    <w:rsid w:val="00D600EA"/>
    <w:rsid w:val="00D601E1"/>
    <w:rsid w:val="00D60772"/>
    <w:rsid w:val="00D6091B"/>
    <w:rsid w:val="00D60983"/>
    <w:rsid w:val="00D60C61"/>
    <w:rsid w:val="00D6134B"/>
    <w:rsid w:val="00D613D0"/>
    <w:rsid w:val="00D61518"/>
    <w:rsid w:val="00D61A30"/>
    <w:rsid w:val="00D61B7E"/>
    <w:rsid w:val="00D61E8A"/>
    <w:rsid w:val="00D621D8"/>
    <w:rsid w:val="00D62429"/>
    <w:rsid w:val="00D62680"/>
    <w:rsid w:val="00D6284A"/>
    <w:rsid w:val="00D628AC"/>
    <w:rsid w:val="00D62A5F"/>
    <w:rsid w:val="00D62AB4"/>
    <w:rsid w:val="00D62EC1"/>
    <w:rsid w:val="00D6313D"/>
    <w:rsid w:val="00D63263"/>
    <w:rsid w:val="00D6349A"/>
    <w:rsid w:val="00D63698"/>
    <w:rsid w:val="00D6386A"/>
    <w:rsid w:val="00D638CD"/>
    <w:rsid w:val="00D641E2"/>
    <w:rsid w:val="00D64307"/>
    <w:rsid w:val="00D644FF"/>
    <w:rsid w:val="00D64875"/>
    <w:rsid w:val="00D64C5D"/>
    <w:rsid w:val="00D64F23"/>
    <w:rsid w:val="00D65305"/>
    <w:rsid w:val="00D6531C"/>
    <w:rsid w:val="00D65423"/>
    <w:rsid w:val="00D65A05"/>
    <w:rsid w:val="00D65FB0"/>
    <w:rsid w:val="00D6609D"/>
    <w:rsid w:val="00D660BE"/>
    <w:rsid w:val="00D66203"/>
    <w:rsid w:val="00D663DF"/>
    <w:rsid w:val="00D66C9E"/>
    <w:rsid w:val="00D66F7E"/>
    <w:rsid w:val="00D67471"/>
    <w:rsid w:val="00D67629"/>
    <w:rsid w:val="00D67777"/>
    <w:rsid w:val="00D67881"/>
    <w:rsid w:val="00D67ADF"/>
    <w:rsid w:val="00D67E3D"/>
    <w:rsid w:val="00D67FE9"/>
    <w:rsid w:val="00D7094D"/>
    <w:rsid w:val="00D70AC9"/>
    <w:rsid w:val="00D70B48"/>
    <w:rsid w:val="00D70B8C"/>
    <w:rsid w:val="00D70E61"/>
    <w:rsid w:val="00D71007"/>
    <w:rsid w:val="00D71791"/>
    <w:rsid w:val="00D71863"/>
    <w:rsid w:val="00D71897"/>
    <w:rsid w:val="00D7198D"/>
    <w:rsid w:val="00D71D0A"/>
    <w:rsid w:val="00D72285"/>
    <w:rsid w:val="00D725F5"/>
    <w:rsid w:val="00D729A8"/>
    <w:rsid w:val="00D72B3C"/>
    <w:rsid w:val="00D72D28"/>
    <w:rsid w:val="00D72DE8"/>
    <w:rsid w:val="00D732E2"/>
    <w:rsid w:val="00D73534"/>
    <w:rsid w:val="00D73618"/>
    <w:rsid w:val="00D7367F"/>
    <w:rsid w:val="00D73A49"/>
    <w:rsid w:val="00D73CD2"/>
    <w:rsid w:val="00D73E8D"/>
    <w:rsid w:val="00D7415B"/>
    <w:rsid w:val="00D7455C"/>
    <w:rsid w:val="00D7465D"/>
    <w:rsid w:val="00D74BC0"/>
    <w:rsid w:val="00D74C76"/>
    <w:rsid w:val="00D7588D"/>
    <w:rsid w:val="00D75A95"/>
    <w:rsid w:val="00D75D88"/>
    <w:rsid w:val="00D75F21"/>
    <w:rsid w:val="00D76176"/>
    <w:rsid w:val="00D76669"/>
    <w:rsid w:val="00D767F1"/>
    <w:rsid w:val="00D76B36"/>
    <w:rsid w:val="00D77003"/>
    <w:rsid w:val="00D772C2"/>
    <w:rsid w:val="00D77730"/>
    <w:rsid w:val="00D7773F"/>
    <w:rsid w:val="00D77B8A"/>
    <w:rsid w:val="00D77BF0"/>
    <w:rsid w:val="00D80138"/>
    <w:rsid w:val="00D8016F"/>
    <w:rsid w:val="00D8018D"/>
    <w:rsid w:val="00D803B1"/>
    <w:rsid w:val="00D807B5"/>
    <w:rsid w:val="00D808E2"/>
    <w:rsid w:val="00D80CE8"/>
    <w:rsid w:val="00D80D2A"/>
    <w:rsid w:val="00D80D43"/>
    <w:rsid w:val="00D811E9"/>
    <w:rsid w:val="00D813A2"/>
    <w:rsid w:val="00D81A8A"/>
    <w:rsid w:val="00D81B78"/>
    <w:rsid w:val="00D81D2A"/>
    <w:rsid w:val="00D820AA"/>
    <w:rsid w:val="00D822CD"/>
    <w:rsid w:val="00D82D0E"/>
    <w:rsid w:val="00D831CD"/>
    <w:rsid w:val="00D8339F"/>
    <w:rsid w:val="00D838F2"/>
    <w:rsid w:val="00D83A09"/>
    <w:rsid w:val="00D84217"/>
    <w:rsid w:val="00D843C1"/>
    <w:rsid w:val="00D84420"/>
    <w:rsid w:val="00D849F0"/>
    <w:rsid w:val="00D84C29"/>
    <w:rsid w:val="00D84D3D"/>
    <w:rsid w:val="00D85619"/>
    <w:rsid w:val="00D856F7"/>
    <w:rsid w:val="00D85ADE"/>
    <w:rsid w:val="00D86027"/>
    <w:rsid w:val="00D8631E"/>
    <w:rsid w:val="00D86561"/>
    <w:rsid w:val="00D86647"/>
    <w:rsid w:val="00D86668"/>
    <w:rsid w:val="00D86698"/>
    <w:rsid w:val="00D866A7"/>
    <w:rsid w:val="00D867D5"/>
    <w:rsid w:val="00D8691D"/>
    <w:rsid w:val="00D86D9A"/>
    <w:rsid w:val="00D8728A"/>
    <w:rsid w:val="00D874B9"/>
    <w:rsid w:val="00D87A14"/>
    <w:rsid w:val="00D90307"/>
    <w:rsid w:val="00D90428"/>
    <w:rsid w:val="00D906D7"/>
    <w:rsid w:val="00D90B74"/>
    <w:rsid w:val="00D90ED6"/>
    <w:rsid w:val="00D90FA2"/>
    <w:rsid w:val="00D911B8"/>
    <w:rsid w:val="00D917DC"/>
    <w:rsid w:val="00D91B36"/>
    <w:rsid w:val="00D91CC7"/>
    <w:rsid w:val="00D91DE8"/>
    <w:rsid w:val="00D91E06"/>
    <w:rsid w:val="00D91E80"/>
    <w:rsid w:val="00D91E8B"/>
    <w:rsid w:val="00D91F30"/>
    <w:rsid w:val="00D92451"/>
    <w:rsid w:val="00D927FA"/>
    <w:rsid w:val="00D9291C"/>
    <w:rsid w:val="00D92BDE"/>
    <w:rsid w:val="00D9300E"/>
    <w:rsid w:val="00D9304C"/>
    <w:rsid w:val="00D9369D"/>
    <w:rsid w:val="00D937A3"/>
    <w:rsid w:val="00D93973"/>
    <w:rsid w:val="00D93AFB"/>
    <w:rsid w:val="00D93B89"/>
    <w:rsid w:val="00D93D24"/>
    <w:rsid w:val="00D9427F"/>
    <w:rsid w:val="00D945F8"/>
    <w:rsid w:val="00D94672"/>
    <w:rsid w:val="00D94731"/>
    <w:rsid w:val="00D950A0"/>
    <w:rsid w:val="00D95BB7"/>
    <w:rsid w:val="00D95F07"/>
    <w:rsid w:val="00D9621D"/>
    <w:rsid w:val="00D96595"/>
    <w:rsid w:val="00D96784"/>
    <w:rsid w:val="00D968FF"/>
    <w:rsid w:val="00D9698E"/>
    <w:rsid w:val="00D9699A"/>
    <w:rsid w:val="00D96A53"/>
    <w:rsid w:val="00D96C54"/>
    <w:rsid w:val="00D96DD6"/>
    <w:rsid w:val="00D970BA"/>
    <w:rsid w:val="00D9733C"/>
    <w:rsid w:val="00D973FA"/>
    <w:rsid w:val="00D974A3"/>
    <w:rsid w:val="00D97634"/>
    <w:rsid w:val="00D976BE"/>
    <w:rsid w:val="00D97AEC"/>
    <w:rsid w:val="00D97EBF"/>
    <w:rsid w:val="00DA0751"/>
    <w:rsid w:val="00DA0F6C"/>
    <w:rsid w:val="00DA10A6"/>
    <w:rsid w:val="00DA1A3F"/>
    <w:rsid w:val="00DA1B9A"/>
    <w:rsid w:val="00DA1E28"/>
    <w:rsid w:val="00DA2186"/>
    <w:rsid w:val="00DA26EA"/>
    <w:rsid w:val="00DA2746"/>
    <w:rsid w:val="00DA295D"/>
    <w:rsid w:val="00DA29AA"/>
    <w:rsid w:val="00DA2BEE"/>
    <w:rsid w:val="00DA2DE1"/>
    <w:rsid w:val="00DA2F60"/>
    <w:rsid w:val="00DA320F"/>
    <w:rsid w:val="00DA3222"/>
    <w:rsid w:val="00DA34C5"/>
    <w:rsid w:val="00DA37FE"/>
    <w:rsid w:val="00DA3D49"/>
    <w:rsid w:val="00DA3ED2"/>
    <w:rsid w:val="00DA4099"/>
    <w:rsid w:val="00DA48E5"/>
    <w:rsid w:val="00DA4B57"/>
    <w:rsid w:val="00DA4D7C"/>
    <w:rsid w:val="00DA4F79"/>
    <w:rsid w:val="00DA50D8"/>
    <w:rsid w:val="00DA5135"/>
    <w:rsid w:val="00DA5338"/>
    <w:rsid w:val="00DA53A1"/>
    <w:rsid w:val="00DA5AE7"/>
    <w:rsid w:val="00DA5F92"/>
    <w:rsid w:val="00DA61C7"/>
    <w:rsid w:val="00DA662D"/>
    <w:rsid w:val="00DA69B5"/>
    <w:rsid w:val="00DA6C27"/>
    <w:rsid w:val="00DA6C66"/>
    <w:rsid w:val="00DA6C6E"/>
    <w:rsid w:val="00DA7619"/>
    <w:rsid w:val="00DA77B3"/>
    <w:rsid w:val="00DB0122"/>
    <w:rsid w:val="00DB01A5"/>
    <w:rsid w:val="00DB0545"/>
    <w:rsid w:val="00DB062A"/>
    <w:rsid w:val="00DB08B1"/>
    <w:rsid w:val="00DB0D91"/>
    <w:rsid w:val="00DB0F31"/>
    <w:rsid w:val="00DB10A7"/>
    <w:rsid w:val="00DB1379"/>
    <w:rsid w:val="00DB13BC"/>
    <w:rsid w:val="00DB1667"/>
    <w:rsid w:val="00DB181A"/>
    <w:rsid w:val="00DB1AD8"/>
    <w:rsid w:val="00DB2298"/>
    <w:rsid w:val="00DB26D0"/>
    <w:rsid w:val="00DB2C04"/>
    <w:rsid w:val="00DB3155"/>
    <w:rsid w:val="00DB33EF"/>
    <w:rsid w:val="00DB388C"/>
    <w:rsid w:val="00DB402A"/>
    <w:rsid w:val="00DB40B0"/>
    <w:rsid w:val="00DB44D1"/>
    <w:rsid w:val="00DB480F"/>
    <w:rsid w:val="00DB4903"/>
    <w:rsid w:val="00DB4906"/>
    <w:rsid w:val="00DB5259"/>
    <w:rsid w:val="00DB5621"/>
    <w:rsid w:val="00DB57EE"/>
    <w:rsid w:val="00DB5908"/>
    <w:rsid w:val="00DB5A0B"/>
    <w:rsid w:val="00DB5B3F"/>
    <w:rsid w:val="00DB5ED1"/>
    <w:rsid w:val="00DB60CE"/>
    <w:rsid w:val="00DB627F"/>
    <w:rsid w:val="00DB66B8"/>
    <w:rsid w:val="00DB6B00"/>
    <w:rsid w:val="00DB6D56"/>
    <w:rsid w:val="00DB7066"/>
    <w:rsid w:val="00DB7236"/>
    <w:rsid w:val="00DB7330"/>
    <w:rsid w:val="00DB7684"/>
    <w:rsid w:val="00DB7792"/>
    <w:rsid w:val="00DB7973"/>
    <w:rsid w:val="00DB7ABF"/>
    <w:rsid w:val="00DC0437"/>
    <w:rsid w:val="00DC0F6E"/>
    <w:rsid w:val="00DC1176"/>
    <w:rsid w:val="00DC12BA"/>
    <w:rsid w:val="00DC19D8"/>
    <w:rsid w:val="00DC1CFF"/>
    <w:rsid w:val="00DC25EF"/>
    <w:rsid w:val="00DC276D"/>
    <w:rsid w:val="00DC2936"/>
    <w:rsid w:val="00DC2A7C"/>
    <w:rsid w:val="00DC2F93"/>
    <w:rsid w:val="00DC3292"/>
    <w:rsid w:val="00DC3A5F"/>
    <w:rsid w:val="00DC3C53"/>
    <w:rsid w:val="00DC3DD1"/>
    <w:rsid w:val="00DC4094"/>
    <w:rsid w:val="00DC4261"/>
    <w:rsid w:val="00DC4D4B"/>
    <w:rsid w:val="00DC4DDC"/>
    <w:rsid w:val="00DC4E58"/>
    <w:rsid w:val="00DC526E"/>
    <w:rsid w:val="00DC55E0"/>
    <w:rsid w:val="00DC5771"/>
    <w:rsid w:val="00DC58CD"/>
    <w:rsid w:val="00DC599A"/>
    <w:rsid w:val="00DC5C72"/>
    <w:rsid w:val="00DC5CFC"/>
    <w:rsid w:val="00DC5F76"/>
    <w:rsid w:val="00DC70CF"/>
    <w:rsid w:val="00DC7591"/>
    <w:rsid w:val="00DC76B9"/>
    <w:rsid w:val="00DC77AB"/>
    <w:rsid w:val="00DC7D6A"/>
    <w:rsid w:val="00DD02D0"/>
    <w:rsid w:val="00DD050F"/>
    <w:rsid w:val="00DD074E"/>
    <w:rsid w:val="00DD093B"/>
    <w:rsid w:val="00DD09BF"/>
    <w:rsid w:val="00DD0A0C"/>
    <w:rsid w:val="00DD0B61"/>
    <w:rsid w:val="00DD0C31"/>
    <w:rsid w:val="00DD1065"/>
    <w:rsid w:val="00DD1B6F"/>
    <w:rsid w:val="00DD1D48"/>
    <w:rsid w:val="00DD1E69"/>
    <w:rsid w:val="00DD21D1"/>
    <w:rsid w:val="00DD249B"/>
    <w:rsid w:val="00DD25DE"/>
    <w:rsid w:val="00DD2E1A"/>
    <w:rsid w:val="00DD300A"/>
    <w:rsid w:val="00DD30D6"/>
    <w:rsid w:val="00DD3158"/>
    <w:rsid w:val="00DD3353"/>
    <w:rsid w:val="00DD348B"/>
    <w:rsid w:val="00DD3528"/>
    <w:rsid w:val="00DD36BD"/>
    <w:rsid w:val="00DD3835"/>
    <w:rsid w:val="00DD39B9"/>
    <w:rsid w:val="00DD3CF4"/>
    <w:rsid w:val="00DD3D54"/>
    <w:rsid w:val="00DD3EBA"/>
    <w:rsid w:val="00DD4272"/>
    <w:rsid w:val="00DD45D8"/>
    <w:rsid w:val="00DD4AF8"/>
    <w:rsid w:val="00DD4DA1"/>
    <w:rsid w:val="00DD4F44"/>
    <w:rsid w:val="00DD504C"/>
    <w:rsid w:val="00DD5400"/>
    <w:rsid w:val="00DD556A"/>
    <w:rsid w:val="00DD558C"/>
    <w:rsid w:val="00DD5A7A"/>
    <w:rsid w:val="00DD5EB7"/>
    <w:rsid w:val="00DD603F"/>
    <w:rsid w:val="00DD60E0"/>
    <w:rsid w:val="00DD637F"/>
    <w:rsid w:val="00DD6667"/>
    <w:rsid w:val="00DD67F8"/>
    <w:rsid w:val="00DD6D93"/>
    <w:rsid w:val="00DD71A5"/>
    <w:rsid w:val="00DD73C7"/>
    <w:rsid w:val="00DD7988"/>
    <w:rsid w:val="00DD7B7A"/>
    <w:rsid w:val="00DD7C53"/>
    <w:rsid w:val="00DD7C72"/>
    <w:rsid w:val="00DD7DB8"/>
    <w:rsid w:val="00DD7E94"/>
    <w:rsid w:val="00DD7ECC"/>
    <w:rsid w:val="00DE0027"/>
    <w:rsid w:val="00DE03BD"/>
    <w:rsid w:val="00DE0534"/>
    <w:rsid w:val="00DE073B"/>
    <w:rsid w:val="00DE0838"/>
    <w:rsid w:val="00DE099B"/>
    <w:rsid w:val="00DE0E62"/>
    <w:rsid w:val="00DE19BC"/>
    <w:rsid w:val="00DE1A57"/>
    <w:rsid w:val="00DE1B34"/>
    <w:rsid w:val="00DE22A1"/>
    <w:rsid w:val="00DE2428"/>
    <w:rsid w:val="00DE2556"/>
    <w:rsid w:val="00DE273F"/>
    <w:rsid w:val="00DE2816"/>
    <w:rsid w:val="00DE2885"/>
    <w:rsid w:val="00DE2D41"/>
    <w:rsid w:val="00DE3382"/>
    <w:rsid w:val="00DE3915"/>
    <w:rsid w:val="00DE3D4A"/>
    <w:rsid w:val="00DE3D67"/>
    <w:rsid w:val="00DE4069"/>
    <w:rsid w:val="00DE4ECE"/>
    <w:rsid w:val="00DE5312"/>
    <w:rsid w:val="00DE53A0"/>
    <w:rsid w:val="00DE5CF4"/>
    <w:rsid w:val="00DE617A"/>
    <w:rsid w:val="00DE627F"/>
    <w:rsid w:val="00DE62CD"/>
    <w:rsid w:val="00DE633F"/>
    <w:rsid w:val="00DE6715"/>
    <w:rsid w:val="00DE69FB"/>
    <w:rsid w:val="00DE6A1B"/>
    <w:rsid w:val="00DE6C04"/>
    <w:rsid w:val="00DE6E0E"/>
    <w:rsid w:val="00DE6FCC"/>
    <w:rsid w:val="00DE7324"/>
    <w:rsid w:val="00DE73AA"/>
    <w:rsid w:val="00DE73CF"/>
    <w:rsid w:val="00DE7751"/>
    <w:rsid w:val="00DE796B"/>
    <w:rsid w:val="00DE79FB"/>
    <w:rsid w:val="00DE7AE0"/>
    <w:rsid w:val="00DE7B79"/>
    <w:rsid w:val="00DE7D13"/>
    <w:rsid w:val="00DF00F7"/>
    <w:rsid w:val="00DF02AE"/>
    <w:rsid w:val="00DF0C43"/>
    <w:rsid w:val="00DF0DFF"/>
    <w:rsid w:val="00DF0EC3"/>
    <w:rsid w:val="00DF10CD"/>
    <w:rsid w:val="00DF12FF"/>
    <w:rsid w:val="00DF1A9F"/>
    <w:rsid w:val="00DF1D1A"/>
    <w:rsid w:val="00DF1F30"/>
    <w:rsid w:val="00DF1FBE"/>
    <w:rsid w:val="00DF2123"/>
    <w:rsid w:val="00DF218A"/>
    <w:rsid w:val="00DF22EA"/>
    <w:rsid w:val="00DF2511"/>
    <w:rsid w:val="00DF273F"/>
    <w:rsid w:val="00DF2834"/>
    <w:rsid w:val="00DF2A9C"/>
    <w:rsid w:val="00DF2B7C"/>
    <w:rsid w:val="00DF2CDD"/>
    <w:rsid w:val="00DF3028"/>
    <w:rsid w:val="00DF3459"/>
    <w:rsid w:val="00DF35CE"/>
    <w:rsid w:val="00DF35D5"/>
    <w:rsid w:val="00DF379F"/>
    <w:rsid w:val="00DF37D6"/>
    <w:rsid w:val="00DF38DD"/>
    <w:rsid w:val="00DF396A"/>
    <w:rsid w:val="00DF4422"/>
    <w:rsid w:val="00DF446F"/>
    <w:rsid w:val="00DF495A"/>
    <w:rsid w:val="00DF49F9"/>
    <w:rsid w:val="00DF4F5D"/>
    <w:rsid w:val="00DF51BA"/>
    <w:rsid w:val="00DF520F"/>
    <w:rsid w:val="00DF59B8"/>
    <w:rsid w:val="00DF6121"/>
    <w:rsid w:val="00DF6390"/>
    <w:rsid w:val="00DF6C47"/>
    <w:rsid w:val="00DF7444"/>
    <w:rsid w:val="00DF74A2"/>
    <w:rsid w:val="00DF754B"/>
    <w:rsid w:val="00DF7772"/>
    <w:rsid w:val="00DF780F"/>
    <w:rsid w:val="00DF7836"/>
    <w:rsid w:val="00DF7AF4"/>
    <w:rsid w:val="00DF7F30"/>
    <w:rsid w:val="00E00F55"/>
    <w:rsid w:val="00E010F1"/>
    <w:rsid w:val="00E01323"/>
    <w:rsid w:val="00E013F3"/>
    <w:rsid w:val="00E01DDF"/>
    <w:rsid w:val="00E01E6F"/>
    <w:rsid w:val="00E01EB9"/>
    <w:rsid w:val="00E022B7"/>
    <w:rsid w:val="00E022F8"/>
    <w:rsid w:val="00E02654"/>
    <w:rsid w:val="00E02691"/>
    <w:rsid w:val="00E02855"/>
    <w:rsid w:val="00E02BEA"/>
    <w:rsid w:val="00E02F1E"/>
    <w:rsid w:val="00E030CD"/>
    <w:rsid w:val="00E03262"/>
    <w:rsid w:val="00E032C8"/>
    <w:rsid w:val="00E0338D"/>
    <w:rsid w:val="00E0344D"/>
    <w:rsid w:val="00E034F1"/>
    <w:rsid w:val="00E03541"/>
    <w:rsid w:val="00E035E7"/>
    <w:rsid w:val="00E0368B"/>
    <w:rsid w:val="00E039DB"/>
    <w:rsid w:val="00E03AC6"/>
    <w:rsid w:val="00E03BBF"/>
    <w:rsid w:val="00E042DC"/>
    <w:rsid w:val="00E046A0"/>
    <w:rsid w:val="00E04CFF"/>
    <w:rsid w:val="00E0518D"/>
    <w:rsid w:val="00E05192"/>
    <w:rsid w:val="00E052BE"/>
    <w:rsid w:val="00E052CA"/>
    <w:rsid w:val="00E05924"/>
    <w:rsid w:val="00E05A54"/>
    <w:rsid w:val="00E05DF3"/>
    <w:rsid w:val="00E05E93"/>
    <w:rsid w:val="00E06052"/>
    <w:rsid w:val="00E06082"/>
    <w:rsid w:val="00E0620A"/>
    <w:rsid w:val="00E064AD"/>
    <w:rsid w:val="00E065D1"/>
    <w:rsid w:val="00E066FA"/>
    <w:rsid w:val="00E0677A"/>
    <w:rsid w:val="00E06A82"/>
    <w:rsid w:val="00E06C99"/>
    <w:rsid w:val="00E06CE1"/>
    <w:rsid w:val="00E074AB"/>
    <w:rsid w:val="00E076D8"/>
    <w:rsid w:val="00E07C70"/>
    <w:rsid w:val="00E07C75"/>
    <w:rsid w:val="00E07F1E"/>
    <w:rsid w:val="00E10A41"/>
    <w:rsid w:val="00E10C86"/>
    <w:rsid w:val="00E11373"/>
    <w:rsid w:val="00E113E0"/>
    <w:rsid w:val="00E11434"/>
    <w:rsid w:val="00E1145C"/>
    <w:rsid w:val="00E1160E"/>
    <w:rsid w:val="00E1193C"/>
    <w:rsid w:val="00E11DCD"/>
    <w:rsid w:val="00E12058"/>
    <w:rsid w:val="00E1243E"/>
    <w:rsid w:val="00E12482"/>
    <w:rsid w:val="00E12648"/>
    <w:rsid w:val="00E12705"/>
    <w:rsid w:val="00E12891"/>
    <w:rsid w:val="00E12BC1"/>
    <w:rsid w:val="00E12EC9"/>
    <w:rsid w:val="00E13164"/>
    <w:rsid w:val="00E13170"/>
    <w:rsid w:val="00E1321D"/>
    <w:rsid w:val="00E135D0"/>
    <w:rsid w:val="00E13761"/>
    <w:rsid w:val="00E1381B"/>
    <w:rsid w:val="00E13C61"/>
    <w:rsid w:val="00E13DC7"/>
    <w:rsid w:val="00E13EFC"/>
    <w:rsid w:val="00E13F10"/>
    <w:rsid w:val="00E13FC2"/>
    <w:rsid w:val="00E14098"/>
    <w:rsid w:val="00E142C5"/>
    <w:rsid w:val="00E14341"/>
    <w:rsid w:val="00E14499"/>
    <w:rsid w:val="00E1459B"/>
    <w:rsid w:val="00E14B11"/>
    <w:rsid w:val="00E14CF3"/>
    <w:rsid w:val="00E14D14"/>
    <w:rsid w:val="00E14DFB"/>
    <w:rsid w:val="00E14ED6"/>
    <w:rsid w:val="00E152AB"/>
    <w:rsid w:val="00E1579A"/>
    <w:rsid w:val="00E158A5"/>
    <w:rsid w:val="00E15B14"/>
    <w:rsid w:val="00E15C14"/>
    <w:rsid w:val="00E15C1D"/>
    <w:rsid w:val="00E161F4"/>
    <w:rsid w:val="00E16214"/>
    <w:rsid w:val="00E16338"/>
    <w:rsid w:val="00E163F1"/>
    <w:rsid w:val="00E164C7"/>
    <w:rsid w:val="00E16655"/>
    <w:rsid w:val="00E16B8C"/>
    <w:rsid w:val="00E16C3A"/>
    <w:rsid w:val="00E16C73"/>
    <w:rsid w:val="00E16EFB"/>
    <w:rsid w:val="00E170F4"/>
    <w:rsid w:val="00E170FA"/>
    <w:rsid w:val="00E17368"/>
    <w:rsid w:val="00E17775"/>
    <w:rsid w:val="00E17CB8"/>
    <w:rsid w:val="00E200CB"/>
    <w:rsid w:val="00E202C2"/>
    <w:rsid w:val="00E20621"/>
    <w:rsid w:val="00E2066D"/>
    <w:rsid w:val="00E20833"/>
    <w:rsid w:val="00E20DCA"/>
    <w:rsid w:val="00E210B3"/>
    <w:rsid w:val="00E217BB"/>
    <w:rsid w:val="00E21C18"/>
    <w:rsid w:val="00E21D11"/>
    <w:rsid w:val="00E222D6"/>
    <w:rsid w:val="00E22536"/>
    <w:rsid w:val="00E2271C"/>
    <w:rsid w:val="00E22741"/>
    <w:rsid w:val="00E227FC"/>
    <w:rsid w:val="00E22A67"/>
    <w:rsid w:val="00E22B33"/>
    <w:rsid w:val="00E22CC1"/>
    <w:rsid w:val="00E22D6C"/>
    <w:rsid w:val="00E2361D"/>
    <w:rsid w:val="00E236D8"/>
    <w:rsid w:val="00E23E20"/>
    <w:rsid w:val="00E24144"/>
    <w:rsid w:val="00E2425B"/>
    <w:rsid w:val="00E24294"/>
    <w:rsid w:val="00E24359"/>
    <w:rsid w:val="00E24465"/>
    <w:rsid w:val="00E24F64"/>
    <w:rsid w:val="00E25095"/>
    <w:rsid w:val="00E25159"/>
    <w:rsid w:val="00E25AD5"/>
    <w:rsid w:val="00E25C87"/>
    <w:rsid w:val="00E25D8B"/>
    <w:rsid w:val="00E25EA9"/>
    <w:rsid w:val="00E2617F"/>
    <w:rsid w:val="00E269A8"/>
    <w:rsid w:val="00E273F7"/>
    <w:rsid w:val="00E2780E"/>
    <w:rsid w:val="00E278EA"/>
    <w:rsid w:val="00E279C1"/>
    <w:rsid w:val="00E27AAD"/>
    <w:rsid w:val="00E27DB0"/>
    <w:rsid w:val="00E27FB7"/>
    <w:rsid w:val="00E27FDF"/>
    <w:rsid w:val="00E31191"/>
    <w:rsid w:val="00E31248"/>
    <w:rsid w:val="00E31348"/>
    <w:rsid w:val="00E313A1"/>
    <w:rsid w:val="00E3155A"/>
    <w:rsid w:val="00E3178F"/>
    <w:rsid w:val="00E31CB0"/>
    <w:rsid w:val="00E31F3B"/>
    <w:rsid w:val="00E32A34"/>
    <w:rsid w:val="00E32B04"/>
    <w:rsid w:val="00E32DD0"/>
    <w:rsid w:val="00E32F5E"/>
    <w:rsid w:val="00E33195"/>
    <w:rsid w:val="00E3385E"/>
    <w:rsid w:val="00E33AEC"/>
    <w:rsid w:val="00E33BD5"/>
    <w:rsid w:val="00E33E0E"/>
    <w:rsid w:val="00E33EE4"/>
    <w:rsid w:val="00E3425F"/>
    <w:rsid w:val="00E34262"/>
    <w:rsid w:val="00E34761"/>
    <w:rsid w:val="00E3476F"/>
    <w:rsid w:val="00E3479E"/>
    <w:rsid w:val="00E34865"/>
    <w:rsid w:val="00E35092"/>
    <w:rsid w:val="00E352B2"/>
    <w:rsid w:val="00E353B1"/>
    <w:rsid w:val="00E353CE"/>
    <w:rsid w:val="00E359F9"/>
    <w:rsid w:val="00E35B67"/>
    <w:rsid w:val="00E35C80"/>
    <w:rsid w:val="00E35D81"/>
    <w:rsid w:val="00E36067"/>
    <w:rsid w:val="00E360B4"/>
    <w:rsid w:val="00E361BD"/>
    <w:rsid w:val="00E36239"/>
    <w:rsid w:val="00E365E9"/>
    <w:rsid w:val="00E36FB9"/>
    <w:rsid w:val="00E37068"/>
    <w:rsid w:val="00E37BD6"/>
    <w:rsid w:val="00E37E37"/>
    <w:rsid w:val="00E37E6F"/>
    <w:rsid w:val="00E40104"/>
    <w:rsid w:val="00E40319"/>
    <w:rsid w:val="00E4035F"/>
    <w:rsid w:val="00E4036F"/>
    <w:rsid w:val="00E404B0"/>
    <w:rsid w:val="00E404BC"/>
    <w:rsid w:val="00E409DC"/>
    <w:rsid w:val="00E40B86"/>
    <w:rsid w:val="00E40DD1"/>
    <w:rsid w:val="00E40DEA"/>
    <w:rsid w:val="00E40F45"/>
    <w:rsid w:val="00E413E4"/>
    <w:rsid w:val="00E41724"/>
    <w:rsid w:val="00E417FB"/>
    <w:rsid w:val="00E41847"/>
    <w:rsid w:val="00E41BBA"/>
    <w:rsid w:val="00E41C1D"/>
    <w:rsid w:val="00E41D20"/>
    <w:rsid w:val="00E41FD1"/>
    <w:rsid w:val="00E42772"/>
    <w:rsid w:val="00E42794"/>
    <w:rsid w:val="00E42899"/>
    <w:rsid w:val="00E42BA4"/>
    <w:rsid w:val="00E42C5C"/>
    <w:rsid w:val="00E42ED4"/>
    <w:rsid w:val="00E42F57"/>
    <w:rsid w:val="00E430A1"/>
    <w:rsid w:val="00E4319E"/>
    <w:rsid w:val="00E432E0"/>
    <w:rsid w:val="00E43708"/>
    <w:rsid w:val="00E43A97"/>
    <w:rsid w:val="00E43EFC"/>
    <w:rsid w:val="00E4415A"/>
    <w:rsid w:val="00E44419"/>
    <w:rsid w:val="00E44D4A"/>
    <w:rsid w:val="00E44E35"/>
    <w:rsid w:val="00E44FCE"/>
    <w:rsid w:val="00E45158"/>
    <w:rsid w:val="00E457C7"/>
    <w:rsid w:val="00E4589C"/>
    <w:rsid w:val="00E459F6"/>
    <w:rsid w:val="00E46273"/>
    <w:rsid w:val="00E463DB"/>
    <w:rsid w:val="00E46744"/>
    <w:rsid w:val="00E46A1D"/>
    <w:rsid w:val="00E46A6B"/>
    <w:rsid w:val="00E46C10"/>
    <w:rsid w:val="00E46C4F"/>
    <w:rsid w:val="00E47594"/>
    <w:rsid w:val="00E47755"/>
    <w:rsid w:val="00E4792B"/>
    <w:rsid w:val="00E500D0"/>
    <w:rsid w:val="00E50A9B"/>
    <w:rsid w:val="00E50EC2"/>
    <w:rsid w:val="00E51117"/>
    <w:rsid w:val="00E511F7"/>
    <w:rsid w:val="00E51675"/>
    <w:rsid w:val="00E51C90"/>
    <w:rsid w:val="00E5212E"/>
    <w:rsid w:val="00E52627"/>
    <w:rsid w:val="00E52A5C"/>
    <w:rsid w:val="00E5317E"/>
    <w:rsid w:val="00E53248"/>
    <w:rsid w:val="00E5345D"/>
    <w:rsid w:val="00E53502"/>
    <w:rsid w:val="00E5363A"/>
    <w:rsid w:val="00E53B23"/>
    <w:rsid w:val="00E53D65"/>
    <w:rsid w:val="00E54230"/>
    <w:rsid w:val="00E543FA"/>
    <w:rsid w:val="00E544E2"/>
    <w:rsid w:val="00E54539"/>
    <w:rsid w:val="00E547C2"/>
    <w:rsid w:val="00E54E09"/>
    <w:rsid w:val="00E54EF5"/>
    <w:rsid w:val="00E556E1"/>
    <w:rsid w:val="00E5595B"/>
    <w:rsid w:val="00E55A2B"/>
    <w:rsid w:val="00E5611F"/>
    <w:rsid w:val="00E56227"/>
    <w:rsid w:val="00E56408"/>
    <w:rsid w:val="00E56703"/>
    <w:rsid w:val="00E567D9"/>
    <w:rsid w:val="00E56AD3"/>
    <w:rsid w:val="00E56C98"/>
    <w:rsid w:val="00E57125"/>
    <w:rsid w:val="00E57270"/>
    <w:rsid w:val="00E57599"/>
    <w:rsid w:val="00E579D0"/>
    <w:rsid w:val="00E579FE"/>
    <w:rsid w:val="00E600D6"/>
    <w:rsid w:val="00E6032F"/>
    <w:rsid w:val="00E6128B"/>
    <w:rsid w:val="00E6151B"/>
    <w:rsid w:val="00E61594"/>
    <w:rsid w:val="00E6182A"/>
    <w:rsid w:val="00E61B57"/>
    <w:rsid w:val="00E61D14"/>
    <w:rsid w:val="00E61F49"/>
    <w:rsid w:val="00E62002"/>
    <w:rsid w:val="00E62037"/>
    <w:rsid w:val="00E621DF"/>
    <w:rsid w:val="00E627C4"/>
    <w:rsid w:val="00E62984"/>
    <w:rsid w:val="00E62D10"/>
    <w:rsid w:val="00E637C6"/>
    <w:rsid w:val="00E639F3"/>
    <w:rsid w:val="00E63A75"/>
    <w:rsid w:val="00E63AD9"/>
    <w:rsid w:val="00E63B18"/>
    <w:rsid w:val="00E63E9D"/>
    <w:rsid w:val="00E641DD"/>
    <w:rsid w:val="00E64278"/>
    <w:rsid w:val="00E642FA"/>
    <w:rsid w:val="00E64802"/>
    <w:rsid w:val="00E64AC9"/>
    <w:rsid w:val="00E64D0C"/>
    <w:rsid w:val="00E64DAD"/>
    <w:rsid w:val="00E64F62"/>
    <w:rsid w:val="00E64FFB"/>
    <w:rsid w:val="00E6509D"/>
    <w:rsid w:val="00E662F6"/>
    <w:rsid w:val="00E663DB"/>
    <w:rsid w:val="00E665B9"/>
    <w:rsid w:val="00E665C2"/>
    <w:rsid w:val="00E66AB8"/>
    <w:rsid w:val="00E66F77"/>
    <w:rsid w:val="00E67286"/>
    <w:rsid w:val="00E673EF"/>
    <w:rsid w:val="00E6742C"/>
    <w:rsid w:val="00E67469"/>
    <w:rsid w:val="00E6751E"/>
    <w:rsid w:val="00E67714"/>
    <w:rsid w:val="00E67899"/>
    <w:rsid w:val="00E67BAE"/>
    <w:rsid w:val="00E67FB5"/>
    <w:rsid w:val="00E7006B"/>
    <w:rsid w:val="00E703A1"/>
    <w:rsid w:val="00E70CE9"/>
    <w:rsid w:val="00E71316"/>
    <w:rsid w:val="00E7172D"/>
    <w:rsid w:val="00E7179C"/>
    <w:rsid w:val="00E71A19"/>
    <w:rsid w:val="00E723E3"/>
    <w:rsid w:val="00E730FD"/>
    <w:rsid w:val="00E731FE"/>
    <w:rsid w:val="00E7355F"/>
    <w:rsid w:val="00E736AF"/>
    <w:rsid w:val="00E7384B"/>
    <w:rsid w:val="00E73CDA"/>
    <w:rsid w:val="00E741E6"/>
    <w:rsid w:val="00E74499"/>
    <w:rsid w:val="00E7459A"/>
    <w:rsid w:val="00E746D7"/>
    <w:rsid w:val="00E74A4E"/>
    <w:rsid w:val="00E74A57"/>
    <w:rsid w:val="00E74C70"/>
    <w:rsid w:val="00E74C8A"/>
    <w:rsid w:val="00E74E52"/>
    <w:rsid w:val="00E74E89"/>
    <w:rsid w:val="00E75317"/>
    <w:rsid w:val="00E75C4D"/>
    <w:rsid w:val="00E760C9"/>
    <w:rsid w:val="00E76533"/>
    <w:rsid w:val="00E765CE"/>
    <w:rsid w:val="00E766B1"/>
    <w:rsid w:val="00E76900"/>
    <w:rsid w:val="00E7697D"/>
    <w:rsid w:val="00E7705A"/>
    <w:rsid w:val="00E774E7"/>
    <w:rsid w:val="00E77711"/>
    <w:rsid w:val="00E77AF9"/>
    <w:rsid w:val="00E77AFE"/>
    <w:rsid w:val="00E77C42"/>
    <w:rsid w:val="00E77E0C"/>
    <w:rsid w:val="00E77E78"/>
    <w:rsid w:val="00E80A3B"/>
    <w:rsid w:val="00E80C16"/>
    <w:rsid w:val="00E8154A"/>
    <w:rsid w:val="00E8198F"/>
    <w:rsid w:val="00E81DDE"/>
    <w:rsid w:val="00E81E1A"/>
    <w:rsid w:val="00E81F2F"/>
    <w:rsid w:val="00E81F5C"/>
    <w:rsid w:val="00E82122"/>
    <w:rsid w:val="00E8219C"/>
    <w:rsid w:val="00E8242E"/>
    <w:rsid w:val="00E82919"/>
    <w:rsid w:val="00E82DC4"/>
    <w:rsid w:val="00E83190"/>
    <w:rsid w:val="00E83303"/>
    <w:rsid w:val="00E83328"/>
    <w:rsid w:val="00E833B6"/>
    <w:rsid w:val="00E835F7"/>
    <w:rsid w:val="00E83858"/>
    <w:rsid w:val="00E83AC6"/>
    <w:rsid w:val="00E83BBF"/>
    <w:rsid w:val="00E8447C"/>
    <w:rsid w:val="00E84524"/>
    <w:rsid w:val="00E845E8"/>
    <w:rsid w:val="00E849B2"/>
    <w:rsid w:val="00E849BE"/>
    <w:rsid w:val="00E849EA"/>
    <w:rsid w:val="00E84B68"/>
    <w:rsid w:val="00E84C32"/>
    <w:rsid w:val="00E84ED4"/>
    <w:rsid w:val="00E85B03"/>
    <w:rsid w:val="00E85C09"/>
    <w:rsid w:val="00E85D03"/>
    <w:rsid w:val="00E85DEC"/>
    <w:rsid w:val="00E86200"/>
    <w:rsid w:val="00E862B0"/>
    <w:rsid w:val="00E86314"/>
    <w:rsid w:val="00E86901"/>
    <w:rsid w:val="00E86B5E"/>
    <w:rsid w:val="00E86CF1"/>
    <w:rsid w:val="00E86FEE"/>
    <w:rsid w:val="00E8704D"/>
    <w:rsid w:val="00E87110"/>
    <w:rsid w:val="00E8723F"/>
    <w:rsid w:val="00E875A9"/>
    <w:rsid w:val="00E876C3"/>
    <w:rsid w:val="00E87735"/>
    <w:rsid w:val="00E87B93"/>
    <w:rsid w:val="00E87EFE"/>
    <w:rsid w:val="00E87F19"/>
    <w:rsid w:val="00E9007E"/>
    <w:rsid w:val="00E9026D"/>
    <w:rsid w:val="00E908BB"/>
    <w:rsid w:val="00E9134C"/>
    <w:rsid w:val="00E91404"/>
    <w:rsid w:val="00E9163E"/>
    <w:rsid w:val="00E91703"/>
    <w:rsid w:val="00E91704"/>
    <w:rsid w:val="00E91772"/>
    <w:rsid w:val="00E917E5"/>
    <w:rsid w:val="00E919C1"/>
    <w:rsid w:val="00E91BA8"/>
    <w:rsid w:val="00E91C15"/>
    <w:rsid w:val="00E91DDF"/>
    <w:rsid w:val="00E91EBF"/>
    <w:rsid w:val="00E920ED"/>
    <w:rsid w:val="00E922C1"/>
    <w:rsid w:val="00E92409"/>
    <w:rsid w:val="00E924B6"/>
    <w:rsid w:val="00E92572"/>
    <w:rsid w:val="00E926B2"/>
    <w:rsid w:val="00E9279C"/>
    <w:rsid w:val="00E92846"/>
    <w:rsid w:val="00E9284E"/>
    <w:rsid w:val="00E9286A"/>
    <w:rsid w:val="00E92938"/>
    <w:rsid w:val="00E92A6C"/>
    <w:rsid w:val="00E92B8A"/>
    <w:rsid w:val="00E92FCB"/>
    <w:rsid w:val="00E937D6"/>
    <w:rsid w:val="00E937EA"/>
    <w:rsid w:val="00E93F4C"/>
    <w:rsid w:val="00E93F80"/>
    <w:rsid w:val="00E940BA"/>
    <w:rsid w:val="00E9420F"/>
    <w:rsid w:val="00E9429D"/>
    <w:rsid w:val="00E94856"/>
    <w:rsid w:val="00E9493C"/>
    <w:rsid w:val="00E950E4"/>
    <w:rsid w:val="00E95437"/>
    <w:rsid w:val="00E9576E"/>
    <w:rsid w:val="00E9577D"/>
    <w:rsid w:val="00E95C6D"/>
    <w:rsid w:val="00E95D54"/>
    <w:rsid w:val="00E95F65"/>
    <w:rsid w:val="00E96493"/>
    <w:rsid w:val="00E964B5"/>
    <w:rsid w:val="00E96AB9"/>
    <w:rsid w:val="00E96CEA"/>
    <w:rsid w:val="00E96FCC"/>
    <w:rsid w:val="00E9772D"/>
    <w:rsid w:val="00E977E6"/>
    <w:rsid w:val="00E97969"/>
    <w:rsid w:val="00E97CA5"/>
    <w:rsid w:val="00EA011F"/>
    <w:rsid w:val="00EA016F"/>
    <w:rsid w:val="00EA0196"/>
    <w:rsid w:val="00EA0245"/>
    <w:rsid w:val="00EA03A5"/>
    <w:rsid w:val="00EA0C08"/>
    <w:rsid w:val="00EA0D7E"/>
    <w:rsid w:val="00EA0E45"/>
    <w:rsid w:val="00EA102C"/>
    <w:rsid w:val="00EA106F"/>
    <w:rsid w:val="00EA1186"/>
    <w:rsid w:val="00EA181D"/>
    <w:rsid w:val="00EA1A4D"/>
    <w:rsid w:val="00EA1B03"/>
    <w:rsid w:val="00EA1D9E"/>
    <w:rsid w:val="00EA2B6D"/>
    <w:rsid w:val="00EA2FF1"/>
    <w:rsid w:val="00EA332B"/>
    <w:rsid w:val="00EA3398"/>
    <w:rsid w:val="00EA376A"/>
    <w:rsid w:val="00EA399B"/>
    <w:rsid w:val="00EA3A21"/>
    <w:rsid w:val="00EA3F03"/>
    <w:rsid w:val="00EA408C"/>
    <w:rsid w:val="00EA414C"/>
    <w:rsid w:val="00EA421E"/>
    <w:rsid w:val="00EA48A9"/>
    <w:rsid w:val="00EA4C26"/>
    <w:rsid w:val="00EA4C58"/>
    <w:rsid w:val="00EA4EE9"/>
    <w:rsid w:val="00EA4FA1"/>
    <w:rsid w:val="00EA5859"/>
    <w:rsid w:val="00EA59F2"/>
    <w:rsid w:val="00EA5A48"/>
    <w:rsid w:val="00EA5A5B"/>
    <w:rsid w:val="00EA5B4D"/>
    <w:rsid w:val="00EA5D4E"/>
    <w:rsid w:val="00EA5E4D"/>
    <w:rsid w:val="00EA6233"/>
    <w:rsid w:val="00EA665C"/>
    <w:rsid w:val="00EA67D5"/>
    <w:rsid w:val="00EA787C"/>
    <w:rsid w:val="00EA7965"/>
    <w:rsid w:val="00EA7A51"/>
    <w:rsid w:val="00EA7B30"/>
    <w:rsid w:val="00EA7B41"/>
    <w:rsid w:val="00EB069A"/>
    <w:rsid w:val="00EB0717"/>
    <w:rsid w:val="00EB1412"/>
    <w:rsid w:val="00EB22BA"/>
    <w:rsid w:val="00EB2313"/>
    <w:rsid w:val="00EB23E5"/>
    <w:rsid w:val="00EB24A0"/>
    <w:rsid w:val="00EB26C7"/>
    <w:rsid w:val="00EB29F3"/>
    <w:rsid w:val="00EB2F0A"/>
    <w:rsid w:val="00EB2F24"/>
    <w:rsid w:val="00EB309F"/>
    <w:rsid w:val="00EB34EC"/>
    <w:rsid w:val="00EB37D8"/>
    <w:rsid w:val="00EB3D06"/>
    <w:rsid w:val="00EB3E14"/>
    <w:rsid w:val="00EB4201"/>
    <w:rsid w:val="00EB46DF"/>
    <w:rsid w:val="00EB4ABF"/>
    <w:rsid w:val="00EB4B77"/>
    <w:rsid w:val="00EB4C05"/>
    <w:rsid w:val="00EB4D31"/>
    <w:rsid w:val="00EB4DBC"/>
    <w:rsid w:val="00EB5106"/>
    <w:rsid w:val="00EB5541"/>
    <w:rsid w:val="00EB58D8"/>
    <w:rsid w:val="00EB58E0"/>
    <w:rsid w:val="00EB5AE2"/>
    <w:rsid w:val="00EB649E"/>
    <w:rsid w:val="00EB6AF6"/>
    <w:rsid w:val="00EB6B00"/>
    <w:rsid w:val="00EB6D3D"/>
    <w:rsid w:val="00EB6E5A"/>
    <w:rsid w:val="00EB712C"/>
    <w:rsid w:val="00EB754B"/>
    <w:rsid w:val="00EB76C9"/>
    <w:rsid w:val="00EB7813"/>
    <w:rsid w:val="00EB7BA1"/>
    <w:rsid w:val="00EB7C8B"/>
    <w:rsid w:val="00EB7E12"/>
    <w:rsid w:val="00EC0635"/>
    <w:rsid w:val="00EC079B"/>
    <w:rsid w:val="00EC0B54"/>
    <w:rsid w:val="00EC0C73"/>
    <w:rsid w:val="00EC0F31"/>
    <w:rsid w:val="00EC102C"/>
    <w:rsid w:val="00EC1772"/>
    <w:rsid w:val="00EC1CFC"/>
    <w:rsid w:val="00EC1DF3"/>
    <w:rsid w:val="00EC2449"/>
    <w:rsid w:val="00EC30B0"/>
    <w:rsid w:val="00EC317D"/>
    <w:rsid w:val="00EC35C3"/>
    <w:rsid w:val="00EC36B9"/>
    <w:rsid w:val="00EC3A29"/>
    <w:rsid w:val="00EC3A2A"/>
    <w:rsid w:val="00EC4130"/>
    <w:rsid w:val="00EC4BED"/>
    <w:rsid w:val="00EC4E39"/>
    <w:rsid w:val="00EC57A0"/>
    <w:rsid w:val="00EC57B0"/>
    <w:rsid w:val="00EC5B59"/>
    <w:rsid w:val="00EC5C23"/>
    <w:rsid w:val="00EC5E0A"/>
    <w:rsid w:val="00EC5FAE"/>
    <w:rsid w:val="00EC62DA"/>
    <w:rsid w:val="00EC62E4"/>
    <w:rsid w:val="00EC6B7C"/>
    <w:rsid w:val="00EC7099"/>
    <w:rsid w:val="00EC72A5"/>
    <w:rsid w:val="00EC7403"/>
    <w:rsid w:val="00EC7612"/>
    <w:rsid w:val="00EC7AEB"/>
    <w:rsid w:val="00EC7AFA"/>
    <w:rsid w:val="00EC7D9B"/>
    <w:rsid w:val="00ED0034"/>
    <w:rsid w:val="00ED039A"/>
    <w:rsid w:val="00ED0672"/>
    <w:rsid w:val="00ED0FFF"/>
    <w:rsid w:val="00ED1472"/>
    <w:rsid w:val="00ED170A"/>
    <w:rsid w:val="00ED187C"/>
    <w:rsid w:val="00ED2273"/>
    <w:rsid w:val="00ED2940"/>
    <w:rsid w:val="00ED3153"/>
    <w:rsid w:val="00ED391E"/>
    <w:rsid w:val="00ED3A93"/>
    <w:rsid w:val="00ED3AA8"/>
    <w:rsid w:val="00ED3DDF"/>
    <w:rsid w:val="00ED423B"/>
    <w:rsid w:val="00ED4263"/>
    <w:rsid w:val="00ED434E"/>
    <w:rsid w:val="00ED461C"/>
    <w:rsid w:val="00ED4934"/>
    <w:rsid w:val="00ED5696"/>
    <w:rsid w:val="00ED5889"/>
    <w:rsid w:val="00ED58AD"/>
    <w:rsid w:val="00ED59D7"/>
    <w:rsid w:val="00ED5A48"/>
    <w:rsid w:val="00ED5BF2"/>
    <w:rsid w:val="00ED5E2E"/>
    <w:rsid w:val="00ED6096"/>
    <w:rsid w:val="00ED663D"/>
    <w:rsid w:val="00ED6683"/>
    <w:rsid w:val="00ED685F"/>
    <w:rsid w:val="00ED6EC5"/>
    <w:rsid w:val="00ED796F"/>
    <w:rsid w:val="00ED797E"/>
    <w:rsid w:val="00ED7ED7"/>
    <w:rsid w:val="00EE014C"/>
    <w:rsid w:val="00EE0202"/>
    <w:rsid w:val="00EE048F"/>
    <w:rsid w:val="00EE0523"/>
    <w:rsid w:val="00EE066C"/>
    <w:rsid w:val="00EE108B"/>
    <w:rsid w:val="00EE1130"/>
    <w:rsid w:val="00EE136A"/>
    <w:rsid w:val="00EE1403"/>
    <w:rsid w:val="00EE1893"/>
    <w:rsid w:val="00EE1B78"/>
    <w:rsid w:val="00EE24AE"/>
    <w:rsid w:val="00EE2659"/>
    <w:rsid w:val="00EE26A7"/>
    <w:rsid w:val="00EE2B62"/>
    <w:rsid w:val="00EE2BFA"/>
    <w:rsid w:val="00EE2D72"/>
    <w:rsid w:val="00EE2F45"/>
    <w:rsid w:val="00EE2FCC"/>
    <w:rsid w:val="00EE345F"/>
    <w:rsid w:val="00EE3AF7"/>
    <w:rsid w:val="00EE3BB0"/>
    <w:rsid w:val="00EE3C63"/>
    <w:rsid w:val="00EE446A"/>
    <w:rsid w:val="00EE44B4"/>
    <w:rsid w:val="00EE4501"/>
    <w:rsid w:val="00EE45C6"/>
    <w:rsid w:val="00EE4DD9"/>
    <w:rsid w:val="00EE4F16"/>
    <w:rsid w:val="00EE50B7"/>
    <w:rsid w:val="00EE51E1"/>
    <w:rsid w:val="00EE5315"/>
    <w:rsid w:val="00EE54A0"/>
    <w:rsid w:val="00EE5E54"/>
    <w:rsid w:val="00EE5E76"/>
    <w:rsid w:val="00EE61FA"/>
    <w:rsid w:val="00EE622B"/>
    <w:rsid w:val="00EE6242"/>
    <w:rsid w:val="00EE6413"/>
    <w:rsid w:val="00EE6482"/>
    <w:rsid w:val="00EE66DC"/>
    <w:rsid w:val="00EE6888"/>
    <w:rsid w:val="00EE6933"/>
    <w:rsid w:val="00EE6A17"/>
    <w:rsid w:val="00EE6D44"/>
    <w:rsid w:val="00EE7761"/>
    <w:rsid w:val="00EE7891"/>
    <w:rsid w:val="00EE7964"/>
    <w:rsid w:val="00EF05B2"/>
    <w:rsid w:val="00EF073C"/>
    <w:rsid w:val="00EF0C2E"/>
    <w:rsid w:val="00EF0CFD"/>
    <w:rsid w:val="00EF0DFE"/>
    <w:rsid w:val="00EF0E58"/>
    <w:rsid w:val="00EF0FA2"/>
    <w:rsid w:val="00EF10C8"/>
    <w:rsid w:val="00EF11A8"/>
    <w:rsid w:val="00EF1964"/>
    <w:rsid w:val="00EF1ABE"/>
    <w:rsid w:val="00EF1CAD"/>
    <w:rsid w:val="00EF1CE7"/>
    <w:rsid w:val="00EF1D57"/>
    <w:rsid w:val="00EF20BD"/>
    <w:rsid w:val="00EF21D1"/>
    <w:rsid w:val="00EF237D"/>
    <w:rsid w:val="00EF238F"/>
    <w:rsid w:val="00EF2466"/>
    <w:rsid w:val="00EF27F6"/>
    <w:rsid w:val="00EF28F7"/>
    <w:rsid w:val="00EF2CA7"/>
    <w:rsid w:val="00EF3237"/>
    <w:rsid w:val="00EF398D"/>
    <w:rsid w:val="00EF39A2"/>
    <w:rsid w:val="00EF3F7B"/>
    <w:rsid w:val="00EF4013"/>
    <w:rsid w:val="00EF413C"/>
    <w:rsid w:val="00EF42E8"/>
    <w:rsid w:val="00EF4513"/>
    <w:rsid w:val="00EF4AC6"/>
    <w:rsid w:val="00EF5079"/>
    <w:rsid w:val="00EF536B"/>
    <w:rsid w:val="00EF562A"/>
    <w:rsid w:val="00EF58A9"/>
    <w:rsid w:val="00EF59F6"/>
    <w:rsid w:val="00EF5A77"/>
    <w:rsid w:val="00EF5C0F"/>
    <w:rsid w:val="00EF5EBB"/>
    <w:rsid w:val="00EF5FB0"/>
    <w:rsid w:val="00EF61AE"/>
    <w:rsid w:val="00EF67AA"/>
    <w:rsid w:val="00EF681C"/>
    <w:rsid w:val="00EF722E"/>
    <w:rsid w:val="00EF737D"/>
    <w:rsid w:val="00EF75CF"/>
    <w:rsid w:val="00EF7910"/>
    <w:rsid w:val="00EF795B"/>
    <w:rsid w:val="00EF7BF1"/>
    <w:rsid w:val="00EF7F6C"/>
    <w:rsid w:val="00F000E1"/>
    <w:rsid w:val="00F001F5"/>
    <w:rsid w:val="00F003CD"/>
    <w:rsid w:val="00F003F5"/>
    <w:rsid w:val="00F00A6D"/>
    <w:rsid w:val="00F00D30"/>
    <w:rsid w:val="00F017C1"/>
    <w:rsid w:val="00F01DB8"/>
    <w:rsid w:val="00F0220A"/>
    <w:rsid w:val="00F02420"/>
    <w:rsid w:val="00F026A6"/>
    <w:rsid w:val="00F0283A"/>
    <w:rsid w:val="00F02DA0"/>
    <w:rsid w:val="00F03549"/>
    <w:rsid w:val="00F03839"/>
    <w:rsid w:val="00F03854"/>
    <w:rsid w:val="00F03BBC"/>
    <w:rsid w:val="00F043DF"/>
    <w:rsid w:val="00F047EC"/>
    <w:rsid w:val="00F04A57"/>
    <w:rsid w:val="00F05006"/>
    <w:rsid w:val="00F0584E"/>
    <w:rsid w:val="00F05A8E"/>
    <w:rsid w:val="00F05C83"/>
    <w:rsid w:val="00F05DC7"/>
    <w:rsid w:val="00F05F79"/>
    <w:rsid w:val="00F066D4"/>
    <w:rsid w:val="00F0709E"/>
    <w:rsid w:val="00F077B7"/>
    <w:rsid w:val="00F07C2B"/>
    <w:rsid w:val="00F10476"/>
    <w:rsid w:val="00F10B48"/>
    <w:rsid w:val="00F10D09"/>
    <w:rsid w:val="00F10FF7"/>
    <w:rsid w:val="00F117F4"/>
    <w:rsid w:val="00F11864"/>
    <w:rsid w:val="00F118A5"/>
    <w:rsid w:val="00F11A86"/>
    <w:rsid w:val="00F11A98"/>
    <w:rsid w:val="00F11BA1"/>
    <w:rsid w:val="00F11EC6"/>
    <w:rsid w:val="00F120BA"/>
    <w:rsid w:val="00F120D7"/>
    <w:rsid w:val="00F121F0"/>
    <w:rsid w:val="00F1254D"/>
    <w:rsid w:val="00F126EC"/>
    <w:rsid w:val="00F12772"/>
    <w:rsid w:val="00F1278F"/>
    <w:rsid w:val="00F12A4B"/>
    <w:rsid w:val="00F13252"/>
    <w:rsid w:val="00F1399B"/>
    <w:rsid w:val="00F13B49"/>
    <w:rsid w:val="00F1470B"/>
    <w:rsid w:val="00F147C1"/>
    <w:rsid w:val="00F14CAD"/>
    <w:rsid w:val="00F14DEE"/>
    <w:rsid w:val="00F150A5"/>
    <w:rsid w:val="00F1531E"/>
    <w:rsid w:val="00F1565A"/>
    <w:rsid w:val="00F157D9"/>
    <w:rsid w:val="00F15837"/>
    <w:rsid w:val="00F15E24"/>
    <w:rsid w:val="00F15EA7"/>
    <w:rsid w:val="00F15F17"/>
    <w:rsid w:val="00F16202"/>
    <w:rsid w:val="00F16289"/>
    <w:rsid w:val="00F16649"/>
    <w:rsid w:val="00F167AA"/>
    <w:rsid w:val="00F16B31"/>
    <w:rsid w:val="00F16E93"/>
    <w:rsid w:val="00F172BE"/>
    <w:rsid w:val="00F1733D"/>
    <w:rsid w:val="00F17398"/>
    <w:rsid w:val="00F17547"/>
    <w:rsid w:val="00F17978"/>
    <w:rsid w:val="00F179A2"/>
    <w:rsid w:val="00F17AEA"/>
    <w:rsid w:val="00F17C39"/>
    <w:rsid w:val="00F17F3E"/>
    <w:rsid w:val="00F201AC"/>
    <w:rsid w:val="00F202D1"/>
    <w:rsid w:val="00F20416"/>
    <w:rsid w:val="00F20539"/>
    <w:rsid w:val="00F207FA"/>
    <w:rsid w:val="00F209A4"/>
    <w:rsid w:val="00F20C04"/>
    <w:rsid w:val="00F20C17"/>
    <w:rsid w:val="00F20D54"/>
    <w:rsid w:val="00F20F09"/>
    <w:rsid w:val="00F21377"/>
    <w:rsid w:val="00F215F0"/>
    <w:rsid w:val="00F2164D"/>
    <w:rsid w:val="00F21BA4"/>
    <w:rsid w:val="00F21CC5"/>
    <w:rsid w:val="00F21D67"/>
    <w:rsid w:val="00F21E2E"/>
    <w:rsid w:val="00F21EC0"/>
    <w:rsid w:val="00F221A4"/>
    <w:rsid w:val="00F22203"/>
    <w:rsid w:val="00F224C2"/>
    <w:rsid w:val="00F227F6"/>
    <w:rsid w:val="00F22F3E"/>
    <w:rsid w:val="00F2334E"/>
    <w:rsid w:val="00F23361"/>
    <w:rsid w:val="00F23C8A"/>
    <w:rsid w:val="00F23EAF"/>
    <w:rsid w:val="00F242C1"/>
    <w:rsid w:val="00F24300"/>
    <w:rsid w:val="00F24935"/>
    <w:rsid w:val="00F24A13"/>
    <w:rsid w:val="00F24ED1"/>
    <w:rsid w:val="00F25559"/>
    <w:rsid w:val="00F2566F"/>
    <w:rsid w:val="00F257A5"/>
    <w:rsid w:val="00F258B3"/>
    <w:rsid w:val="00F25994"/>
    <w:rsid w:val="00F25AE5"/>
    <w:rsid w:val="00F25C57"/>
    <w:rsid w:val="00F25CC9"/>
    <w:rsid w:val="00F25D83"/>
    <w:rsid w:val="00F26398"/>
    <w:rsid w:val="00F265E6"/>
    <w:rsid w:val="00F26829"/>
    <w:rsid w:val="00F269A2"/>
    <w:rsid w:val="00F26D4F"/>
    <w:rsid w:val="00F27215"/>
    <w:rsid w:val="00F277ED"/>
    <w:rsid w:val="00F27B4D"/>
    <w:rsid w:val="00F27CE0"/>
    <w:rsid w:val="00F27EFD"/>
    <w:rsid w:val="00F303C2"/>
    <w:rsid w:val="00F303DF"/>
    <w:rsid w:val="00F30420"/>
    <w:rsid w:val="00F3059B"/>
    <w:rsid w:val="00F30656"/>
    <w:rsid w:val="00F30750"/>
    <w:rsid w:val="00F30B68"/>
    <w:rsid w:val="00F30CD1"/>
    <w:rsid w:val="00F313B8"/>
    <w:rsid w:val="00F315E1"/>
    <w:rsid w:val="00F317F8"/>
    <w:rsid w:val="00F31AAF"/>
    <w:rsid w:val="00F31B67"/>
    <w:rsid w:val="00F31C9E"/>
    <w:rsid w:val="00F31D66"/>
    <w:rsid w:val="00F31F3F"/>
    <w:rsid w:val="00F32220"/>
    <w:rsid w:val="00F32721"/>
    <w:rsid w:val="00F329C3"/>
    <w:rsid w:val="00F32C30"/>
    <w:rsid w:val="00F3303F"/>
    <w:rsid w:val="00F332B4"/>
    <w:rsid w:val="00F334D8"/>
    <w:rsid w:val="00F337F5"/>
    <w:rsid w:val="00F33C90"/>
    <w:rsid w:val="00F33DE0"/>
    <w:rsid w:val="00F33F56"/>
    <w:rsid w:val="00F33F8A"/>
    <w:rsid w:val="00F340FD"/>
    <w:rsid w:val="00F3440F"/>
    <w:rsid w:val="00F344B3"/>
    <w:rsid w:val="00F3482A"/>
    <w:rsid w:val="00F34859"/>
    <w:rsid w:val="00F3501E"/>
    <w:rsid w:val="00F353EA"/>
    <w:rsid w:val="00F35607"/>
    <w:rsid w:val="00F3570C"/>
    <w:rsid w:val="00F358C0"/>
    <w:rsid w:val="00F358E2"/>
    <w:rsid w:val="00F359B2"/>
    <w:rsid w:val="00F363CB"/>
    <w:rsid w:val="00F365B1"/>
    <w:rsid w:val="00F3694C"/>
    <w:rsid w:val="00F36AE3"/>
    <w:rsid w:val="00F36C6A"/>
    <w:rsid w:val="00F36D51"/>
    <w:rsid w:val="00F36F9E"/>
    <w:rsid w:val="00F37001"/>
    <w:rsid w:val="00F375B7"/>
    <w:rsid w:val="00F379AD"/>
    <w:rsid w:val="00F37AFE"/>
    <w:rsid w:val="00F37F21"/>
    <w:rsid w:val="00F40339"/>
    <w:rsid w:val="00F407FD"/>
    <w:rsid w:val="00F4087A"/>
    <w:rsid w:val="00F408AE"/>
    <w:rsid w:val="00F40A95"/>
    <w:rsid w:val="00F40ED8"/>
    <w:rsid w:val="00F40F1D"/>
    <w:rsid w:val="00F40F5A"/>
    <w:rsid w:val="00F419C9"/>
    <w:rsid w:val="00F41C5C"/>
    <w:rsid w:val="00F41C68"/>
    <w:rsid w:val="00F41E87"/>
    <w:rsid w:val="00F4206B"/>
    <w:rsid w:val="00F421F7"/>
    <w:rsid w:val="00F424CA"/>
    <w:rsid w:val="00F42714"/>
    <w:rsid w:val="00F42AAF"/>
    <w:rsid w:val="00F42C57"/>
    <w:rsid w:val="00F437DD"/>
    <w:rsid w:val="00F43BF2"/>
    <w:rsid w:val="00F44062"/>
    <w:rsid w:val="00F440B0"/>
    <w:rsid w:val="00F44235"/>
    <w:rsid w:val="00F4429E"/>
    <w:rsid w:val="00F44861"/>
    <w:rsid w:val="00F44A3E"/>
    <w:rsid w:val="00F44A45"/>
    <w:rsid w:val="00F44B16"/>
    <w:rsid w:val="00F44B5B"/>
    <w:rsid w:val="00F44CCE"/>
    <w:rsid w:val="00F4502A"/>
    <w:rsid w:val="00F45221"/>
    <w:rsid w:val="00F45418"/>
    <w:rsid w:val="00F4578F"/>
    <w:rsid w:val="00F45A90"/>
    <w:rsid w:val="00F45C32"/>
    <w:rsid w:val="00F45C71"/>
    <w:rsid w:val="00F45C9E"/>
    <w:rsid w:val="00F45CD5"/>
    <w:rsid w:val="00F45EE2"/>
    <w:rsid w:val="00F45EE8"/>
    <w:rsid w:val="00F46213"/>
    <w:rsid w:val="00F46632"/>
    <w:rsid w:val="00F4665D"/>
    <w:rsid w:val="00F46887"/>
    <w:rsid w:val="00F468EC"/>
    <w:rsid w:val="00F46F3A"/>
    <w:rsid w:val="00F4714A"/>
    <w:rsid w:val="00F471B4"/>
    <w:rsid w:val="00F47AD3"/>
    <w:rsid w:val="00F47DCB"/>
    <w:rsid w:val="00F47EA2"/>
    <w:rsid w:val="00F5026D"/>
    <w:rsid w:val="00F503D5"/>
    <w:rsid w:val="00F50404"/>
    <w:rsid w:val="00F504FC"/>
    <w:rsid w:val="00F511CC"/>
    <w:rsid w:val="00F51430"/>
    <w:rsid w:val="00F51543"/>
    <w:rsid w:val="00F51C62"/>
    <w:rsid w:val="00F51D26"/>
    <w:rsid w:val="00F521D3"/>
    <w:rsid w:val="00F52739"/>
    <w:rsid w:val="00F5280D"/>
    <w:rsid w:val="00F5299A"/>
    <w:rsid w:val="00F52D72"/>
    <w:rsid w:val="00F52F47"/>
    <w:rsid w:val="00F52FE3"/>
    <w:rsid w:val="00F53047"/>
    <w:rsid w:val="00F5322F"/>
    <w:rsid w:val="00F536DA"/>
    <w:rsid w:val="00F53DC3"/>
    <w:rsid w:val="00F54054"/>
    <w:rsid w:val="00F54812"/>
    <w:rsid w:val="00F54866"/>
    <w:rsid w:val="00F549DE"/>
    <w:rsid w:val="00F54B47"/>
    <w:rsid w:val="00F54B7F"/>
    <w:rsid w:val="00F5516F"/>
    <w:rsid w:val="00F55226"/>
    <w:rsid w:val="00F5526F"/>
    <w:rsid w:val="00F554B5"/>
    <w:rsid w:val="00F55594"/>
    <w:rsid w:val="00F55AF2"/>
    <w:rsid w:val="00F55B68"/>
    <w:rsid w:val="00F55CEE"/>
    <w:rsid w:val="00F566EC"/>
    <w:rsid w:val="00F5684E"/>
    <w:rsid w:val="00F56880"/>
    <w:rsid w:val="00F56A8D"/>
    <w:rsid w:val="00F56C62"/>
    <w:rsid w:val="00F571EC"/>
    <w:rsid w:val="00F57616"/>
    <w:rsid w:val="00F57703"/>
    <w:rsid w:val="00F57AC6"/>
    <w:rsid w:val="00F57B11"/>
    <w:rsid w:val="00F57EB2"/>
    <w:rsid w:val="00F57F89"/>
    <w:rsid w:val="00F60394"/>
    <w:rsid w:val="00F6064C"/>
    <w:rsid w:val="00F6067D"/>
    <w:rsid w:val="00F60C47"/>
    <w:rsid w:val="00F611DA"/>
    <w:rsid w:val="00F61466"/>
    <w:rsid w:val="00F61AF3"/>
    <w:rsid w:val="00F61C34"/>
    <w:rsid w:val="00F61CFF"/>
    <w:rsid w:val="00F621B3"/>
    <w:rsid w:val="00F62628"/>
    <w:rsid w:val="00F626DF"/>
    <w:rsid w:val="00F62B5B"/>
    <w:rsid w:val="00F62B61"/>
    <w:rsid w:val="00F62E62"/>
    <w:rsid w:val="00F63340"/>
    <w:rsid w:val="00F6483D"/>
    <w:rsid w:val="00F64B05"/>
    <w:rsid w:val="00F64C98"/>
    <w:rsid w:val="00F657E5"/>
    <w:rsid w:val="00F6584E"/>
    <w:rsid w:val="00F6605D"/>
    <w:rsid w:val="00F66142"/>
    <w:rsid w:val="00F66177"/>
    <w:rsid w:val="00F66543"/>
    <w:rsid w:val="00F668CB"/>
    <w:rsid w:val="00F66F13"/>
    <w:rsid w:val="00F66FCA"/>
    <w:rsid w:val="00F67651"/>
    <w:rsid w:val="00F67C55"/>
    <w:rsid w:val="00F67D66"/>
    <w:rsid w:val="00F67F6F"/>
    <w:rsid w:val="00F70351"/>
    <w:rsid w:val="00F704C8"/>
    <w:rsid w:val="00F70D86"/>
    <w:rsid w:val="00F70FC4"/>
    <w:rsid w:val="00F711EC"/>
    <w:rsid w:val="00F71210"/>
    <w:rsid w:val="00F71B8B"/>
    <w:rsid w:val="00F71C75"/>
    <w:rsid w:val="00F71CE2"/>
    <w:rsid w:val="00F71DC3"/>
    <w:rsid w:val="00F71EF1"/>
    <w:rsid w:val="00F720B6"/>
    <w:rsid w:val="00F72752"/>
    <w:rsid w:val="00F729B6"/>
    <w:rsid w:val="00F72F21"/>
    <w:rsid w:val="00F72F22"/>
    <w:rsid w:val="00F7372E"/>
    <w:rsid w:val="00F73845"/>
    <w:rsid w:val="00F738ED"/>
    <w:rsid w:val="00F73987"/>
    <w:rsid w:val="00F73ED7"/>
    <w:rsid w:val="00F73FC9"/>
    <w:rsid w:val="00F74230"/>
    <w:rsid w:val="00F743DE"/>
    <w:rsid w:val="00F7446F"/>
    <w:rsid w:val="00F74A89"/>
    <w:rsid w:val="00F74CEE"/>
    <w:rsid w:val="00F74F71"/>
    <w:rsid w:val="00F7511D"/>
    <w:rsid w:val="00F75C82"/>
    <w:rsid w:val="00F75D29"/>
    <w:rsid w:val="00F75E95"/>
    <w:rsid w:val="00F7600F"/>
    <w:rsid w:val="00F76246"/>
    <w:rsid w:val="00F76E9C"/>
    <w:rsid w:val="00F7708A"/>
    <w:rsid w:val="00F77438"/>
    <w:rsid w:val="00F7790A"/>
    <w:rsid w:val="00F80146"/>
    <w:rsid w:val="00F80BA7"/>
    <w:rsid w:val="00F80CD6"/>
    <w:rsid w:val="00F80DD0"/>
    <w:rsid w:val="00F80E70"/>
    <w:rsid w:val="00F8110B"/>
    <w:rsid w:val="00F81162"/>
    <w:rsid w:val="00F812E9"/>
    <w:rsid w:val="00F812FC"/>
    <w:rsid w:val="00F813D4"/>
    <w:rsid w:val="00F81DBA"/>
    <w:rsid w:val="00F820BF"/>
    <w:rsid w:val="00F821CD"/>
    <w:rsid w:val="00F82212"/>
    <w:rsid w:val="00F82606"/>
    <w:rsid w:val="00F82754"/>
    <w:rsid w:val="00F82957"/>
    <w:rsid w:val="00F829EA"/>
    <w:rsid w:val="00F82ACF"/>
    <w:rsid w:val="00F82B3C"/>
    <w:rsid w:val="00F82D09"/>
    <w:rsid w:val="00F82D20"/>
    <w:rsid w:val="00F82D6D"/>
    <w:rsid w:val="00F8352C"/>
    <w:rsid w:val="00F838BC"/>
    <w:rsid w:val="00F83B06"/>
    <w:rsid w:val="00F83F24"/>
    <w:rsid w:val="00F8463A"/>
    <w:rsid w:val="00F8484A"/>
    <w:rsid w:val="00F8486B"/>
    <w:rsid w:val="00F848BA"/>
    <w:rsid w:val="00F84BF5"/>
    <w:rsid w:val="00F84DE8"/>
    <w:rsid w:val="00F8508D"/>
    <w:rsid w:val="00F850C8"/>
    <w:rsid w:val="00F85204"/>
    <w:rsid w:val="00F8531D"/>
    <w:rsid w:val="00F85467"/>
    <w:rsid w:val="00F858BB"/>
    <w:rsid w:val="00F85BBE"/>
    <w:rsid w:val="00F85C3E"/>
    <w:rsid w:val="00F85C9B"/>
    <w:rsid w:val="00F8600A"/>
    <w:rsid w:val="00F86273"/>
    <w:rsid w:val="00F863B7"/>
    <w:rsid w:val="00F86470"/>
    <w:rsid w:val="00F869CE"/>
    <w:rsid w:val="00F86C62"/>
    <w:rsid w:val="00F8711C"/>
    <w:rsid w:val="00F872C4"/>
    <w:rsid w:val="00F87316"/>
    <w:rsid w:val="00F876F4"/>
    <w:rsid w:val="00F87756"/>
    <w:rsid w:val="00F878C1"/>
    <w:rsid w:val="00F87930"/>
    <w:rsid w:val="00F87A31"/>
    <w:rsid w:val="00F90173"/>
    <w:rsid w:val="00F901C6"/>
    <w:rsid w:val="00F902A9"/>
    <w:rsid w:val="00F9030D"/>
    <w:rsid w:val="00F905B0"/>
    <w:rsid w:val="00F90C62"/>
    <w:rsid w:val="00F90D19"/>
    <w:rsid w:val="00F90D8F"/>
    <w:rsid w:val="00F91149"/>
    <w:rsid w:val="00F91530"/>
    <w:rsid w:val="00F918EC"/>
    <w:rsid w:val="00F91D13"/>
    <w:rsid w:val="00F91D93"/>
    <w:rsid w:val="00F9224D"/>
    <w:rsid w:val="00F92765"/>
    <w:rsid w:val="00F92E84"/>
    <w:rsid w:val="00F92F13"/>
    <w:rsid w:val="00F92F43"/>
    <w:rsid w:val="00F93064"/>
    <w:rsid w:val="00F932DD"/>
    <w:rsid w:val="00F9350F"/>
    <w:rsid w:val="00F93638"/>
    <w:rsid w:val="00F938E7"/>
    <w:rsid w:val="00F939F6"/>
    <w:rsid w:val="00F93A90"/>
    <w:rsid w:val="00F93BE0"/>
    <w:rsid w:val="00F93D8A"/>
    <w:rsid w:val="00F93FD3"/>
    <w:rsid w:val="00F94011"/>
    <w:rsid w:val="00F94015"/>
    <w:rsid w:val="00F949D3"/>
    <w:rsid w:val="00F94CAE"/>
    <w:rsid w:val="00F94D66"/>
    <w:rsid w:val="00F94D78"/>
    <w:rsid w:val="00F94FB6"/>
    <w:rsid w:val="00F951E8"/>
    <w:rsid w:val="00F95A23"/>
    <w:rsid w:val="00F964A9"/>
    <w:rsid w:val="00F965BF"/>
    <w:rsid w:val="00F97032"/>
    <w:rsid w:val="00F9723C"/>
    <w:rsid w:val="00F9743C"/>
    <w:rsid w:val="00F97F83"/>
    <w:rsid w:val="00FA01BA"/>
    <w:rsid w:val="00FA0313"/>
    <w:rsid w:val="00FA0706"/>
    <w:rsid w:val="00FA0746"/>
    <w:rsid w:val="00FA0754"/>
    <w:rsid w:val="00FA0922"/>
    <w:rsid w:val="00FA0D6E"/>
    <w:rsid w:val="00FA1409"/>
    <w:rsid w:val="00FA1647"/>
    <w:rsid w:val="00FA1BCC"/>
    <w:rsid w:val="00FA21CC"/>
    <w:rsid w:val="00FA225B"/>
    <w:rsid w:val="00FA2841"/>
    <w:rsid w:val="00FA2A96"/>
    <w:rsid w:val="00FA2CB0"/>
    <w:rsid w:val="00FA2D6E"/>
    <w:rsid w:val="00FA2EBF"/>
    <w:rsid w:val="00FA34CD"/>
    <w:rsid w:val="00FA3522"/>
    <w:rsid w:val="00FA39A2"/>
    <w:rsid w:val="00FA39CC"/>
    <w:rsid w:val="00FA3A29"/>
    <w:rsid w:val="00FA3BA0"/>
    <w:rsid w:val="00FA3FAB"/>
    <w:rsid w:val="00FA4106"/>
    <w:rsid w:val="00FA4425"/>
    <w:rsid w:val="00FA4598"/>
    <w:rsid w:val="00FA4B20"/>
    <w:rsid w:val="00FA4DBF"/>
    <w:rsid w:val="00FA6110"/>
    <w:rsid w:val="00FA64DA"/>
    <w:rsid w:val="00FA68D6"/>
    <w:rsid w:val="00FA6AC4"/>
    <w:rsid w:val="00FA6D0D"/>
    <w:rsid w:val="00FA6DE4"/>
    <w:rsid w:val="00FA6E0C"/>
    <w:rsid w:val="00FA71AB"/>
    <w:rsid w:val="00FA72A0"/>
    <w:rsid w:val="00FA73F8"/>
    <w:rsid w:val="00FA73FF"/>
    <w:rsid w:val="00FA7753"/>
    <w:rsid w:val="00FA7ABD"/>
    <w:rsid w:val="00FB0269"/>
    <w:rsid w:val="00FB0826"/>
    <w:rsid w:val="00FB0A51"/>
    <w:rsid w:val="00FB0D45"/>
    <w:rsid w:val="00FB13DF"/>
    <w:rsid w:val="00FB1B5F"/>
    <w:rsid w:val="00FB1D4E"/>
    <w:rsid w:val="00FB1F91"/>
    <w:rsid w:val="00FB2202"/>
    <w:rsid w:val="00FB235B"/>
    <w:rsid w:val="00FB242F"/>
    <w:rsid w:val="00FB247B"/>
    <w:rsid w:val="00FB2850"/>
    <w:rsid w:val="00FB285D"/>
    <w:rsid w:val="00FB2B96"/>
    <w:rsid w:val="00FB2C5C"/>
    <w:rsid w:val="00FB2EED"/>
    <w:rsid w:val="00FB3123"/>
    <w:rsid w:val="00FB3149"/>
    <w:rsid w:val="00FB3876"/>
    <w:rsid w:val="00FB3AE3"/>
    <w:rsid w:val="00FB3CA7"/>
    <w:rsid w:val="00FB3CC2"/>
    <w:rsid w:val="00FB3D33"/>
    <w:rsid w:val="00FB3E55"/>
    <w:rsid w:val="00FB4306"/>
    <w:rsid w:val="00FB439D"/>
    <w:rsid w:val="00FB4537"/>
    <w:rsid w:val="00FB45CC"/>
    <w:rsid w:val="00FB477D"/>
    <w:rsid w:val="00FB47CD"/>
    <w:rsid w:val="00FB562B"/>
    <w:rsid w:val="00FB563E"/>
    <w:rsid w:val="00FB5848"/>
    <w:rsid w:val="00FB5C1D"/>
    <w:rsid w:val="00FB5E33"/>
    <w:rsid w:val="00FB60A3"/>
    <w:rsid w:val="00FB62CF"/>
    <w:rsid w:val="00FB673C"/>
    <w:rsid w:val="00FB6778"/>
    <w:rsid w:val="00FB698C"/>
    <w:rsid w:val="00FB6BEF"/>
    <w:rsid w:val="00FB6D67"/>
    <w:rsid w:val="00FB709C"/>
    <w:rsid w:val="00FB798F"/>
    <w:rsid w:val="00FB7A46"/>
    <w:rsid w:val="00FB7B5B"/>
    <w:rsid w:val="00FC0D98"/>
    <w:rsid w:val="00FC0F45"/>
    <w:rsid w:val="00FC1081"/>
    <w:rsid w:val="00FC112A"/>
    <w:rsid w:val="00FC1553"/>
    <w:rsid w:val="00FC15C1"/>
    <w:rsid w:val="00FC163F"/>
    <w:rsid w:val="00FC16D5"/>
    <w:rsid w:val="00FC178F"/>
    <w:rsid w:val="00FC1C2F"/>
    <w:rsid w:val="00FC1DDB"/>
    <w:rsid w:val="00FC1E00"/>
    <w:rsid w:val="00FC2784"/>
    <w:rsid w:val="00FC2C43"/>
    <w:rsid w:val="00FC2F01"/>
    <w:rsid w:val="00FC31A6"/>
    <w:rsid w:val="00FC3498"/>
    <w:rsid w:val="00FC3517"/>
    <w:rsid w:val="00FC390B"/>
    <w:rsid w:val="00FC39DD"/>
    <w:rsid w:val="00FC3B5A"/>
    <w:rsid w:val="00FC3B74"/>
    <w:rsid w:val="00FC3CF7"/>
    <w:rsid w:val="00FC3D86"/>
    <w:rsid w:val="00FC419B"/>
    <w:rsid w:val="00FC4345"/>
    <w:rsid w:val="00FC4A10"/>
    <w:rsid w:val="00FC54F4"/>
    <w:rsid w:val="00FC58B0"/>
    <w:rsid w:val="00FC5A90"/>
    <w:rsid w:val="00FC5CB6"/>
    <w:rsid w:val="00FC60CE"/>
    <w:rsid w:val="00FC6218"/>
    <w:rsid w:val="00FC69FC"/>
    <w:rsid w:val="00FC6B75"/>
    <w:rsid w:val="00FC6E19"/>
    <w:rsid w:val="00FC6E8F"/>
    <w:rsid w:val="00FC6F14"/>
    <w:rsid w:val="00FC7036"/>
    <w:rsid w:val="00FC7C0E"/>
    <w:rsid w:val="00FC7C1A"/>
    <w:rsid w:val="00FC7D8A"/>
    <w:rsid w:val="00FC7DC5"/>
    <w:rsid w:val="00FC7EF3"/>
    <w:rsid w:val="00FD0002"/>
    <w:rsid w:val="00FD01A2"/>
    <w:rsid w:val="00FD05C8"/>
    <w:rsid w:val="00FD05FA"/>
    <w:rsid w:val="00FD06EB"/>
    <w:rsid w:val="00FD0B55"/>
    <w:rsid w:val="00FD0ECB"/>
    <w:rsid w:val="00FD1488"/>
    <w:rsid w:val="00FD16C9"/>
    <w:rsid w:val="00FD17AD"/>
    <w:rsid w:val="00FD1BF5"/>
    <w:rsid w:val="00FD2147"/>
    <w:rsid w:val="00FD246E"/>
    <w:rsid w:val="00FD2757"/>
    <w:rsid w:val="00FD27E0"/>
    <w:rsid w:val="00FD2800"/>
    <w:rsid w:val="00FD2DFA"/>
    <w:rsid w:val="00FD3148"/>
    <w:rsid w:val="00FD34DB"/>
    <w:rsid w:val="00FD3506"/>
    <w:rsid w:val="00FD42DD"/>
    <w:rsid w:val="00FD4564"/>
    <w:rsid w:val="00FD4A41"/>
    <w:rsid w:val="00FD4B5E"/>
    <w:rsid w:val="00FD4CBC"/>
    <w:rsid w:val="00FD5058"/>
    <w:rsid w:val="00FD54F3"/>
    <w:rsid w:val="00FD5BD1"/>
    <w:rsid w:val="00FD5CEF"/>
    <w:rsid w:val="00FD602A"/>
    <w:rsid w:val="00FD6100"/>
    <w:rsid w:val="00FD631F"/>
    <w:rsid w:val="00FD6562"/>
    <w:rsid w:val="00FD67D0"/>
    <w:rsid w:val="00FD680B"/>
    <w:rsid w:val="00FD6859"/>
    <w:rsid w:val="00FD69B0"/>
    <w:rsid w:val="00FD6B1A"/>
    <w:rsid w:val="00FD6E86"/>
    <w:rsid w:val="00FD7051"/>
    <w:rsid w:val="00FD714A"/>
    <w:rsid w:val="00FD7228"/>
    <w:rsid w:val="00FD72B1"/>
    <w:rsid w:val="00FD7777"/>
    <w:rsid w:val="00FD7AC9"/>
    <w:rsid w:val="00FD7CB5"/>
    <w:rsid w:val="00FD7E3C"/>
    <w:rsid w:val="00FD7EC1"/>
    <w:rsid w:val="00FE03F6"/>
    <w:rsid w:val="00FE06B3"/>
    <w:rsid w:val="00FE06D6"/>
    <w:rsid w:val="00FE096B"/>
    <w:rsid w:val="00FE0977"/>
    <w:rsid w:val="00FE0B37"/>
    <w:rsid w:val="00FE0D7C"/>
    <w:rsid w:val="00FE0D92"/>
    <w:rsid w:val="00FE1005"/>
    <w:rsid w:val="00FE121F"/>
    <w:rsid w:val="00FE1301"/>
    <w:rsid w:val="00FE1412"/>
    <w:rsid w:val="00FE14AE"/>
    <w:rsid w:val="00FE14F1"/>
    <w:rsid w:val="00FE18A0"/>
    <w:rsid w:val="00FE1DC5"/>
    <w:rsid w:val="00FE2010"/>
    <w:rsid w:val="00FE208D"/>
    <w:rsid w:val="00FE2509"/>
    <w:rsid w:val="00FE2576"/>
    <w:rsid w:val="00FE2739"/>
    <w:rsid w:val="00FE29E0"/>
    <w:rsid w:val="00FE2A1E"/>
    <w:rsid w:val="00FE2C7A"/>
    <w:rsid w:val="00FE2F24"/>
    <w:rsid w:val="00FE357C"/>
    <w:rsid w:val="00FE3747"/>
    <w:rsid w:val="00FE3795"/>
    <w:rsid w:val="00FE37BC"/>
    <w:rsid w:val="00FE3887"/>
    <w:rsid w:val="00FE3931"/>
    <w:rsid w:val="00FE3A36"/>
    <w:rsid w:val="00FE3B81"/>
    <w:rsid w:val="00FE3CC0"/>
    <w:rsid w:val="00FE3F42"/>
    <w:rsid w:val="00FE42E3"/>
    <w:rsid w:val="00FE42FD"/>
    <w:rsid w:val="00FE43D0"/>
    <w:rsid w:val="00FE44D1"/>
    <w:rsid w:val="00FE45DA"/>
    <w:rsid w:val="00FE4F03"/>
    <w:rsid w:val="00FE51D8"/>
    <w:rsid w:val="00FE53E8"/>
    <w:rsid w:val="00FE5B2D"/>
    <w:rsid w:val="00FE61ED"/>
    <w:rsid w:val="00FE6945"/>
    <w:rsid w:val="00FE6C26"/>
    <w:rsid w:val="00FE6C5D"/>
    <w:rsid w:val="00FE6E69"/>
    <w:rsid w:val="00FE6F59"/>
    <w:rsid w:val="00FE6F8D"/>
    <w:rsid w:val="00FE705D"/>
    <w:rsid w:val="00FE70B1"/>
    <w:rsid w:val="00FE70CF"/>
    <w:rsid w:val="00FE72B9"/>
    <w:rsid w:val="00FE7313"/>
    <w:rsid w:val="00FE75BE"/>
    <w:rsid w:val="00FE7897"/>
    <w:rsid w:val="00FE799C"/>
    <w:rsid w:val="00FE7EB6"/>
    <w:rsid w:val="00FE7F99"/>
    <w:rsid w:val="00FF00B8"/>
    <w:rsid w:val="00FF00E6"/>
    <w:rsid w:val="00FF0660"/>
    <w:rsid w:val="00FF06C9"/>
    <w:rsid w:val="00FF08D2"/>
    <w:rsid w:val="00FF0A58"/>
    <w:rsid w:val="00FF0B02"/>
    <w:rsid w:val="00FF0C4F"/>
    <w:rsid w:val="00FF0CD4"/>
    <w:rsid w:val="00FF1173"/>
    <w:rsid w:val="00FF120E"/>
    <w:rsid w:val="00FF14A9"/>
    <w:rsid w:val="00FF1649"/>
    <w:rsid w:val="00FF170D"/>
    <w:rsid w:val="00FF17BC"/>
    <w:rsid w:val="00FF1828"/>
    <w:rsid w:val="00FF1959"/>
    <w:rsid w:val="00FF1A73"/>
    <w:rsid w:val="00FF1ACF"/>
    <w:rsid w:val="00FF1AEF"/>
    <w:rsid w:val="00FF2015"/>
    <w:rsid w:val="00FF209C"/>
    <w:rsid w:val="00FF2325"/>
    <w:rsid w:val="00FF2632"/>
    <w:rsid w:val="00FF2A4A"/>
    <w:rsid w:val="00FF3014"/>
    <w:rsid w:val="00FF3950"/>
    <w:rsid w:val="00FF3F4A"/>
    <w:rsid w:val="00FF450F"/>
    <w:rsid w:val="00FF4615"/>
    <w:rsid w:val="00FF4657"/>
    <w:rsid w:val="00FF48B3"/>
    <w:rsid w:val="00FF4B16"/>
    <w:rsid w:val="00FF4CAF"/>
    <w:rsid w:val="00FF4E1E"/>
    <w:rsid w:val="00FF4F16"/>
    <w:rsid w:val="00FF504D"/>
    <w:rsid w:val="00FF5310"/>
    <w:rsid w:val="00FF5563"/>
    <w:rsid w:val="00FF5753"/>
    <w:rsid w:val="00FF5A6E"/>
    <w:rsid w:val="00FF5B74"/>
    <w:rsid w:val="00FF6314"/>
    <w:rsid w:val="00FF6538"/>
    <w:rsid w:val="00FF65D8"/>
    <w:rsid w:val="00FF67EA"/>
    <w:rsid w:val="00FF6828"/>
    <w:rsid w:val="00FF69F9"/>
    <w:rsid w:val="00FF6BAC"/>
    <w:rsid w:val="00FF75F2"/>
    <w:rsid w:val="00FF7F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v:fill color="white" on="f"/>
      <v:stroke weight="1pt"/>
      <v:textbox inset="5.85pt,.7pt,5.85pt,.7pt"/>
      <o:colormru v:ext="edit" colors="#5f5f5f,gray,#b2b2b2,#969696,#d1d1d1,#dbdbdb,#e8e8e8,#fbfbfb"/>
    </o:shapedefaults>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entury" w:eastAsia="MS Mincho" w:hAnsi="Century"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2312E"/>
    <w:pPr>
      <w:widowControl w:val="0"/>
      <w:jc w:val="both"/>
    </w:pPr>
    <w:rPr>
      <w:rFonts w:ascii="Arial" w:eastAsia="MS PGothic" w:hAnsi="Arial"/>
      <w:b/>
      <w:kern w:val="2"/>
      <w:sz w:val="21"/>
      <w:szCs w:val="21"/>
      <w:lang w:val="en-GB" w:eastAsia="ja-JP"/>
    </w:rPr>
  </w:style>
  <w:style w:type="paragraph" w:styleId="1">
    <w:name w:val="heading 1"/>
    <w:basedOn w:val="a"/>
    <w:next w:val="a"/>
    <w:qFormat/>
    <w:rsid w:val="00845E77"/>
    <w:pPr>
      <w:keepNext/>
      <w:outlineLvl w:val="0"/>
    </w:pPr>
    <w:rPr>
      <w:rFonts w:eastAsia="MS Gothic"/>
      <w:sz w:val="24"/>
      <w:szCs w:val="24"/>
    </w:rPr>
  </w:style>
  <w:style w:type="paragraph" w:styleId="2">
    <w:name w:val="heading 2"/>
    <w:basedOn w:val="a"/>
    <w:next w:val="a"/>
    <w:link w:val="2Char"/>
    <w:qFormat/>
    <w:rsid w:val="0079566D"/>
    <w:pPr>
      <w:keepNext/>
      <w:outlineLvl w:val="1"/>
    </w:pPr>
    <w:rPr>
      <w:rFonts w:eastAsia="MS Gothic"/>
    </w:rPr>
  </w:style>
  <w:style w:type="paragraph" w:styleId="3">
    <w:name w:val="heading 3"/>
    <w:basedOn w:val="a"/>
    <w:next w:val="a"/>
    <w:qFormat/>
    <w:rsid w:val="00A61F8A"/>
    <w:pPr>
      <w:keepNext/>
      <w:ind w:leftChars="400" w:left="400"/>
      <w:outlineLvl w:val="2"/>
    </w:pPr>
    <w:rPr>
      <w:rFonts w:eastAsia="MS Gothic"/>
    </w:rPr>
  </w:style>
  <w:style w:type="paragraph" w:styleId="4">
    <w:name w:val="heading 4"/>
    <w:basedOn w:val="a"/>
    <w:next w:val="a"/>
    <w:qFormat/>
    <w:rsid w:val="00A61F8A"/>
    <w:pPr>
      <w:keepNext/>
      <w:ind w:leftChars="400" w:left="400"/>
      <w:outlineLvl w:val="3"/>
    </w:pPr>
    <w:rPr>
      <w:b w:val="0"/>
      <w:bCs/>
    </w:rPr>
  </w:style>
  <w:style w:type="paragraph" w:styleId="5">
    <w:name w:val="heading 5"/>
    <w:basedOn w:val="a"/>
    <w:next w:val="a"/>
    <w:link w:val="5Char"/>
    <w:uiPriority w:val="9"/>
    <w:semiHidden/>
    <w:unhideWhenUsed/>
    <w:qFormat/>
    <w:rsid w:val="00AD70A8"/>
    <w:pPr>
      <w:keepNext/>
      <w:ind w:leftChars="800" w:left="800"/>
      <w:outlineLvl w:val="4"/>
    </w:pPr>
    <w:rPr>
      <w:rFonts w:eastAsia="MS Gothic"/>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D96A53"/>
    <w:pPr>
      <w:tabs>
        <w:tab w:val="center" w:pos="4252"/>
        <w:tab w:val="right" w:pos="8504"/>
      </w:tabs>
      <w:snapToGrid w:val="0"/>
    </w:pPr>
  </w:style>
  <w:style w:type="paragraph" w:styleId="a4">
    <w:name w:val="footer"/>
    <w:basedOn w:val="a"/>
    <w:rsid w:val="00D96A53"/>
    <w:pPr>
      <w:tabs>
        <w:tab w:val="center" w:pos="4252"/>
        <w:tab w:val="right" w:pos="8504"/>
      </w:tabs>
      <w:snapToGrid w:val="0"/>
    </w:pPr>
  </w:style>
  <w:style w:type="paragraph" w:styleId="a5">
    <w:name w:val="Date"/>
    <w:basedOn w:val="a"/>
    <w:next w:val="a"/>
    <w:rsid w:val="007731E1"/>
  </w:style>
  <w:style w:type="character" w:styleId="a6">
    <w:name w:val="page number"/>
    <w:basedOn w:val="a0"/>
    <w:rsid w:val="00432ED6"/>
  </w:style>
  <w:style w:type="table" w:styleId="a7">
    <w:name w:val="Table Grid"/>
    <w:basedOn w:val="a1"/>
    <w:qFormat/>
    <w:rsid w:val="00A10DB5"/>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10">
    <w:name w:val="toc 1"/>
    <w:basedOn w:val="a"/>
    <w:next w:val="a"/>
    <w:autoRedefine/>
    <w:uiPriority w:val="39"/>
    <w:qFormat/>
    <w:rsid w:val="00350B76"/>
    <w:pPr>
      <w:spacing w:before="120" w:after="120"/>
      <w:jc w:val="left"/>
    </w:pPr>
    <w:rPr>
      <w:rFonts w:ascii="Century" w:hAnsi="Century"/>
      <w:bCs/>
      <w:caps/>
      <w:sz w:val="20"/>
      <w:szCs w:val="20"/>
    </w:rPr>
  </w:style>
  <w:style w:type="character" w:styleId="a8">
    <w:name w:val="Hyperlink"/>
    <w:uiPriority w:val="99"/>
    <w:rsid w:val="00350B76"/>
    <w:rPr>
      <w:color w:val="0000FF"/>
      <w:u w:val="single"/>
    </w:rPr>
  </w:style>
  <w:style w:type="character" w:styleId="a9">
    <w:name w:val="annotation reference"/>
    <w:semiHidden/>
    <w:rsid w:val="00CE0191"/>
    <w:rPr>
      <w:sz w:val="18"/>
      <w:szCs w:val="18"/>
    </w:rPr>
  </w:style>
  <w:style w:type="paragraph" w:styleId="aa">
    <w:name w:val="annotation text"/>
    <w:basedOn w:val="a"/>
    <w:semiHidden/>
    <w:rsid w:val="00CE0191"/>
    <w:pPr>
      <w:jc w:val="left"/>
    </w:pPr>
  </w:style>
  <w:style w:type="paragraph" w:styleId="ab">
    <w:name w:val="annotation subject"/>
    <w:basedOn w:val="aa"/>
    <w:next w:val="aa"/>
    <w:semiHidden/>
    <w:rsid w:val="00CE0191"/>
    <w:rPr>
      <w:b w:val="0"/>
      <w:bCs/>
    </w:rPr>
  </w:style>
  <w:style w:type="paragraph" w:styleId="ac">
    <w:name w:val="Balloon Text"/>
    <w:basedOn w:val="a"/>
    <w:semiHidden/>
    <w:rsid w:val="00CE0191"/>
    <w:rPr>
      <w:rFonts w:eastAsia="MS Gothic"/>
      <w:sz w:val="18"/>
      <w:szCs w:val="18"/>
    </w:rPr>
  </w:style>
  <w:style w:type="paragraph" w:styleId="50">
    <w:name w:val="toc 5"/>
    <w:basedOn w:val="a"/>
    <w:next w:val="a"/>
    <w:autoRedefine/>
    <w:semiHidden/>
    <w:rsid w:val="00EC30B0"/>
    <w:pPr>
      <w:ind w:left="840"/>
      <w:jc w:val="left"/>
    </w:pPr>
    <w:rPr>
      <w:rFonts w:ascii="Century" w:hAnsi="Century"/>
      <w:b w:val="0"/>
      <w:sz w:val="18"/>
      <w:szCs w:val="18"/>
    </w:rPr>
  </w:style>
  <w:style w:type="paragraph" w:styleId="ad">
    <w:name w:val="Body Text"/>
    <w:aliases w:val="bt"/>
    <w:basedOn w:val="a"/>
    <w:link w:val="Char"/>
    <w:uiPriority w:val="99"/>
    <w:rsid w:val="00065291"/>
    <w:pPr>
      <w:widowControl/>
      <w:spacing w:after="180"/>
      <w:jc w:val="left"/>
    </w:pPr>
    <w:rPr>
      <w:kern w:val="0"/>
      <w:sz w:val="20"/>
      <w:szCs w:val="20"/>
      <w:lang w:eastAsia="en-US"/>
    </w:rPr>
  </w:style>
  <w:style w:type="paragraph" w:customStyle="1" w:styleId="CharChar2">
    <w:name w:val="Char Char2"/>
    <w:semiHidden/>
    <w:rsid w:val="003C2697"/>
    <w:pPr>
      <w:keepNext/>
      <w:numPr>
        <w:numId w:val="1"/>
      </w:numPr>
      <w:autoSpaceDE w:val="0"/>
      <w:autoSpaceDN w:val="0"/>
      <w:adjustRightInd w:val="0"/>
      <w:spacing w:before="60" w:after="60"/>
      <w:jc w:val="both"/>
    </w:pPr>
    <w:rPr>
      <w:rFonts w:ascii="Arial" w:eastAsia="宋体" w:hAnsi="Arial" w:cs="Arial"/>
      <w:color w:val="0000FF"/>
      <w:kern w:val="2"/>
    </w:rPr>
  </w:style>
  <w:style w:type="paragraph" w:styleId="HTML">
    <w:name w:val="HTML Preformatted"/>
    <w:basedOn w:val="a"/>
    <w:rsid w:val="00AE7B22"/>
    <w:rPr>
      <w:rFonts w:ascii="Courier New" w:hAnsi="Courier New" w:cs="Courier New"/>
      <w:sz w:val="20"/>
      <w:szCs w:val="20"/>
    </w:rPr>
  </w:style>
  <w:style w:type="paragraph" w:styleId="ae">
    <w:name w:val="caption"/>
    <w:aliases w:val="cap,cap Char"/>
    <w:basedOn w:val="a"/>
    <w:next w:val="a"/>
    <w:link w:val="Char0"/>
    <w:qFormat/>
    <w:rsid w:val="004366FD"/>
    <w:pPr>
      <w:widowControl/>
      <w:overflowPunct w:val="0"/>
      <w:autoSpaceDE w:val="0"/>
      <w:autoSpaceDN w:val="0"/>
      <w:adjustRightInd w:val="0"/>
      <w:spacing w:after="240"/>
      <w:jc w:val="center"/>
      <w:textAlignment w:val="baseline"/>
    </w:pPr>
    <w:rPr>
      <w:rFonts w:ascii="Times New Roman" w:eastAsia="MS Mincho" w:hAnsi="Times New Roman"/>
      <w:b w:val="0"/>
      <w:bCs/>
      <w:kern w:val="0"/>
      <w:sz w:val="22"/>
      <w:szCs w:val="20"/>
      <w:lang w:eastAsia="zh-CN"/>
    </w:rPr>
  </w:style>
  <w:style w:type="paragraph" w:customStyle="1" w:styleId="TAL">
    <w:name w:val="TAL"/>
    <w:basedOn w:val="a"/>
    <w:rsid w:val="004366FD"/>
    <w:pPr>
      <w:keepNext/>
      <w:keepLines/>
      <w:widowControl/>
      <w:overflowPunct w:val="0"/>
      <w:autoSpaceDE w:val="0"/>
      <w:autoSpaceDN w:val="0"/>
      <w:adjustRightInd w:val="0"/>
      <w:jc w:val="left"/>
      <w:textAlignment w:val="baseline"/>
    </w:pPr>
    <w:rPr>
      <w:rFonts w:eastAsia="MS Mincho"/>
      <w:kern w:val="0"/>
      <w:sz w:val="18"/>
      <w:szCs w:val="20"/>
      <w:lang w:eastAsia="en-US"/>
    </w:rPr>
  </w:style>
  <w:style w:type="paragraph" w:customStyle="1" w:styleId="TAH">
    <w:name w:val="TAH"/>
    <w:basedOn w:val="TAC"/>
    <w:rsid w:val="004366FD"/>
    <w:rPr>
      <w:b w:val="0"/>
    </w:rPr>
  </w:style>
  <w:style w:type="paragraph" w:customStyle="1" w:styleId="TAC">
    <w:name w:val="TAC"/>
    <w:basedOn w:val="TAL"/>
    <w:rsid w:val="004366FD"/>
    <w:pPr>
      <w:jc w:val="center"/>
    </w:pPr>
  </w:style>
  <w:style w:type="character" w:customStyle="1" w:styleId="Char0">
    <w:name w:val="题注 Char"/>
    <w:aliases w:val="cap Char1,cap Char Char"/>
    <w:link w:val="ae"/>
    <w:rsid w:val="004366FD"/>
    <w:rPr>
      <w:rFonts w:eastAsia="MS Mincho"/>
      <w:b/>
      <w:bCs/>
      <w:sz w:val="22"/>
      <w:lang w:val="en-GB" w:eastAsia="zh-CN" w:bidi="ar-SA"/>
    </w:rPr>
  </w:style>
  <w:style w:type="paragraph" w:customStyle="1" w:styleId="CharCharCharChar">
    <w:name w:val="Char Char Char Char"/>
    <w:semiHidden/>
    <w:rsid w:val="00E352B2"/>
    <w:pPr>
      <w:keepNext/>
      <w:numPr>
        <w:numId w:val="2"/>
      </w:numPr>
      <w:autoSpaceDE w:val="0"/>
      <w:autoSpaceDN w:val="0"/>
      <w:adjustRightInd w:val="0"/>
      <w:spacing w:before="60" w:after="60"/>
      <w:jc w:val="both"/>
    </w:pPr>
    <w:rPr>
      <w:rFonts w:ascii="Arial" w:eastAsia="宋体" w:hAnsi="Arial" w:cs="Arial"/>
      <w:color w:val="0000FF"/>
      <w:kern w:val="2"/>
    </w:rPr>
  </w:style>
  <w:style w:type="paragraph" w:customStyle="1" w:styleId="NO">
    <w:name w:val="NO"/>
    <w:basedOn w:val="a"/>
    <w:link w:val="NOChar"/>
    <w:rsid w:val="0079566D"/>
    <w:pPr>
      <w:keepLines/>
      <w:widowControl/>
      <w:spacing w:after="180"/>
      <w:ind w:left="1135" w:hanging="851"/>
      <w:jc w:val="left"/>
    </w:pPr>
    <w:rPr>
      <w:rFonts w:ascii="Times New Roman" w:eastAsia="MS Mincho" w:hAnsi="Times New Roman"/>
      <w:kern w:val="0"/>
      <w:sz w:val="20"/>
      <w:szCs w:val="20"/>
      <w:lang w:eastAsia="en-US"/>
    </w:rPr>
  </w:style>
  <w:style w:type="character" w:customStyle="1" w:styleId="NOChar">
    <w:name w:val="NO Char"/>
    <w:link w:val="NO"/>
    <w:rsid w:val="0079566D"/>
    <w:rPr>
      <w:rFonts w:eastAsia="MS Mincho"/>
      <w:lang w:val="en-GB" w:eastAsia="en-US" w:bidi="ar-SA"/>
    </w:rPr>
  </w:style>
  <w:style w:type="paragraph" w:customStyle="1" w:styleId="B1">
    <w:name w:val="B1"/>
    <w:basedOn w:val="af"/>
    <w:link w:val="B1Char"/>
    <w:rsid w:val="0079566D"/>
    <w:pPr>
      <w:widowControl/>
      <w:spacing w:after="180"/>
      <w:ind w:left="568" w:firstLineChars="0" w:hanging="284"/>
      <w:jc w:val="left"/>
    </w:pPr>
    <w:rPr>
      <w:rFonts w:ascii="Times New Roman" w:eastAsia="MS Mincho" w:hAnsi="Times New Roman"/>
      <w:kern w:val="0"/>
      <w:sz w:val="20"/>
      <w:szCs w:val="20"/>
      <w:lang w:eastAsia="en-US"/>
    </w:rPr>
  </w:style>
  <w:style w:type="character" w:customStyle="1" w:styleId="B1Char">
    <w:name w:val="B1 Char"/>
    <w:link w:val="B1"/>
    <w:rsid w:val="0079566D"/>
    <w:rPr>
      <w:rFonts w:eastAsia="MS Mincho"/>
      <w:lang w:val="en-GB" w:eastAsia="en-US" w:bidi="ar-SA"/>
    </w:rPr>
  </w:style>
  <w:style w:type="paragraph" w:styleId="af">
    <w:name w:val="List"/>
    <w:basedOn w:val="a"/>
    <w:rsid w:val="0079566D"/>
    <w:pPr>
      <w:ind w:left="200" w:hangingChars="200" w:hanging="200"/>
    </w:pPr>
  </w:style>
  <w:style w:type="paragraph" w:customStyle="1" w:styleId="TF">
    <w:name w:val="TF"/>
    <w:basedOn w:val="a"/>
    <w:rsid w:val="00A61F8A"/>
    <w:pPr>
      <w:keepLines/>
      <w:widowControl/>
      <w:spacing w:after="240"/>
      <w:jc w:val="center"/>
    </w:pPr>
    <w:rPr>
      <w:rFonts w:eastAsia="MS Mincho"/>
      <w:b w:val="0"/>
      <w:kern w:val="0"/>
      <w:sz w:val="20"/>
      <w:szCs w:val="20"/>
      <w:lang w:eastAsia="en-US"/>
    </w:rPr>
  </w:style>
  <w:style w:type="paragraph" w:customStyle="1" w:styleId="B2">
    <w:name w:val="B2"/>
    <w:basedOn w:val="20"/>
    <w:link w:val="B2Char"/>
    <w:rsid w:val="00A61F8A"/>
    <w:pPr>
      <w:widowControl/>
      <w:spacing w:after="180"/>
      <w:ind w:leftChars="0" w:left="851" w:firstLineChars="0" w:hanging="284"/>
      <w:jc w:val="left"/>
    </w:pPr>
    <w:rPr>
      <w:rFonts w:ascii="Times New Roman" w:eastAsia="MS Mincho" w:hAnsi="Times New Roman"/>
      <w:kern w:val="0"/>
      <w:sz w:val="20"/>
      <w:szCs w:val="20"/>
      <w:lang w:eastAsia="en-US"/>
    </w:rPr>
  </w:style>
  <w:style w:type="character" w:customStyle="1" w:styleId="B2Char">
    <w:name w:val="B2 Char"/>
    <w:link w:val="B2"/>
    <w:rsid w:val="00A61F8A"/>
    <w:rPr>
      <w:rFonts w:eastAsia="MS Mincho"/>
      <w:lang w:val="en-GB" w:eastAsia="en-US" w:bidi="ar-SA"/>
    </w:rPr>
  </w:style>
  <w:style w:type="paragraph" w:customStyle="1" w:styleId="B3">
    <w:name w:val="B3"/>
    <w:basedOn w:val="30"/>
    <w:rsid w:val="00A61F8A"/>
    <w:pPr>
      <w:widowControl/>
      <w:spacing w:after="180"/>
      <w:ind w:leftChars="0" w:left="1135" w:firstLineChars="0" w:hanging="284"/>
      <w:jc w:val="left"/>
    </w:pPr>
    <w:rPr>
      <w:rFonts w:ascii="Times New Roman" w:eastAsia="MS Mincho" w:hAnsi="Times New Roman"/>
      <w:kern w:val="0"/>
      <w:sz w:val="20"/>
      <w:szCs w:val="20"/>
      <w:lang w:eastAsia="en-US"/>
    </w:rPr>
  </w:style>
  <w:style w:type="paragraph" w:styleId="20">
    <w:name w:val="List 2"/>
    <w:basedOn w:val="a"/>
    <w:rsid w:val="00A61F8A"/>
    <w:pPr>
      <w:ind w:leftChars="200" w:left="100" w:hangingChars="200" w:hanging="200"/>
    </w:pPr>
  </w:style>
  <w:style w:type="paragraph" w:styleId="30">
    <w:name w:val="List 3"/>
    <w:basedOn w:val="a"/>
    <w:rsid w:val="00A61F8A"/>
    <w:pPr>
      <w:ind w:leftChars="400" w:left="100" w:hangingChars="200" w:hanging="200"/>
    </w:pPr>
  </w:style>
  <w:style w:type="paragraph" w:styleId="21">
    <w:name w:val="toc 2"/>
    <w:basedOn w:val="a"/>
    <w:next w:val="a"/>
    <w:autoRedefine/>
    <w:uiPriority w:val="39"/>
    <w:qFormat/>
    <w:rsid w:val="00690240"/>
    <w:pPr>
      <w:ind w:left="210"/>
      <w:jc w:val="left"/>
    </w:pPr>
    <w:rPr>
      <w:rFonts w:ascii="Century" w:hAnsi="Century"/>
      <w:b w:val="0"/>
      <w:smallCaps/>
      <w:sz w:val="20"/>
      <w:szCs w:val="20"/>
    </w:rPr>
  </w:style>
  <w:style w:type="paragraph" w:styleId="31">
    <w:name w:val="toc 3"/>
    <w:basedOn w:val="a"/>
    <w:next w:val="a"/>
    <w:autoRedefine/>
    <w:uiPriority w:val="39"/>
    <w:semiHidden/>
    <w:qFormat/>
    <w:rsid w:val="00690240"/>
    <w:pPr>
      <w:ind w:left="420"/>
      <w:jc w:val="left"/>
    </w:pPr>
    <w:rPr>
      <w:rFonts w:ascii="Century" w:hAnsi="Century"/>
      <w:b w:val="0"/>
      <w:i/>
      <w:iCs/>
      <w:sz w:val="20"/>
      <w:szCs w:val="20"/>
    </w:rPr>
  </w:style>
  <w:style w:type="paragraph" w:customStyle="1" w:styleId="TH">
    <w:name w:val="TH"/>
    <w:basedOn w:val="a"/>
    <w:rsid w:val="006133E3"/>
    <w:pPr>
      <w:keepNext/>
      <w:keepLines/>
      <w:widowControl/>
      <w:spacing w:before="60" w:after="180"/>
      <w:jc w:val="center"/>
    </w:pPr>
    <w:rPr>
      <w:rFonts w:eastAsia="MS Mincho"/>
      <w:kern w:val="0"/>
      <w:sz w:val="20"/>
      <w:szCs w:val="20"/>
      <w:lang w:eastAsia="en-US"/>
    </w:rPr>
  </w:style>
  <w:style w:type="paragraph" w:customStyle="1" w:styleId="CarCarCharChar">
    <w:name w:val="Car Car Char Char"/>
    <w:semiHidden/>
    <w:rsid w:val="00FB453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0">
    <w:name w:val="List Paragraph"/>
    <w:aliases w:val="- Bullets,?? ??,?????,????,Lista1,列出段落1,中等深浅网格 1 - 着色 21,목록 단락,列表段落,リスト段落,¥¡¡¡¡ì¬º¥¹¥È¶ÎÂä,ÁÐ³ö¶ÎÂä,列表段落1,—ño’i—Ž,¥ê¥¹¥È¶ÎÂä"/>
    <w:basedOn w:val="a"/>
    <w:link w:val="Char1"/>
    <w:uiPriority w:val="34"/>
    <w:qFormat/>
    <w:rsid w:val="00132B61"/>
    <w:pPr>
      <w:ind w:leftChars="400" w:left="840"/>
    </w:pPr>
  </w:style>
  <w:style w:type="paragraph" w:styleId="TOC">
    <w:name w:val="TOC Heading"/>
    <w:basedOn w:val="1"/>
    <w:next w:val="a"/>
    <w:uiPriority w:val="39"/>
    <w:qFormat/>
    <w:rsid w:val="00132B61"/>
    <w:pPr>
      <w:keepLines/>
      <w:widowControl/>
      <w:spacing w:before="480" w:line="276" w:lineRule="auto"/>
      <w:jc w:val="left"/>
      <w:outlineLvl w:val="9"/>
    </w:pPr>
    <w:rPr>
      <w:bCs/>
      <w:color w:val="365F91"/>
      <w:kern w:val="0"/>
      <w:sz w:val="28"/>
      <w:szCs w:val="28"/>
    </w:rPr>
  </w:style>
  <w:style w:type="paragraph" w:styleId="40">
    <w:name w:val="toc 4"/>
    <w:basedOn w:val="a"/>
    <w:next w:val="a"/>
    <w:autoRedefine/>
    <w:rsid w:val="00132B61"/>
    <w:pPr>
      <w:ind w:left="630"/>
      <w:jc w:val="left"/>
    </w:pPr>
    <w:rPr>
      <w:rFonts w:ascii="Century" w:hAnsi="Century"/>
      <w:b w:val="0"/>
      <w:sz w:val="18"/>
      <w:szCs w:val="18"/>
    </w:rPr>
  </w:style>
  <w:style w:type="paragraph" w:styleId="6">
    <w:name w:val="toc 6"/>
    <w:basedOn w:val="a"/>
    <w:next w:val="a"/>
    <w:autoRedefine/>
    <w:rsid w:val="00132B61"/>
    <w:pPr>
      <w:ind w:left="1050"/>
      <w:jc w:val="left"/>
    </w:pPr>
    <w:rPr>
      <w:rFonts w:ascii="Century" w:hAnsi="Century"/>
      <w:b w:val="0"/>
      <w:sz w:val="18"/>
      <w:szCs w:val="18"/>
    </w:rPr>
  </w:style>
  <w:style w:type="paragraph" w:styleId="7">
    <w:name w:val="toc 7"/>
    <w:basedOn w:val="a"/>
    <w:next w:val="a"/>
    <w:autoRedefine/>
    <w:rsid w:val="00132B61"/>
    <w:pPr>
      <w:ind w:left="1260"/>
      <w:jc w:val="left"/>
    </w:pPr>
    <w:rPr>
      <w:rFonts w:ascii="Century" w:hAnsi="Century"/>
      <w:b w:val="0"/>
      <w:sz w:val="18"/>
      <w:szCs w:val="18"/>
    </w:rPr>
  </w:style>
  <w:style w:type="paragraph" w:styleId="8">
    <w:name w:val="toc 8"/>
    <w:basedOn w:val="a"/>
    <w:next w:val="a"/>
    <w:autoRedefine/>
    <w:rsid w:val="00132B61"/>
    <w:pPr>
      <w:ind w:left="1470"/>
      <w:jc w:val="left"/>
    </w:pPr>
    <w:rPr>
      <w:rFonts w:ascii="Century" w:hAnsi="Century"/>
      <w:b w:val="0"/>
      <w:sz w:val="18"/>
      <w:szCs w:val="18"/>
    </w:rPr>
  </w:style>
  <w:style w:type="paragraph" w:styleId="9">
    <w:name w:val="toc 9"/>
    <w:basedOn w:val="a"/>
    <w:next w:val="a"/>
    <w:autoRedefine/>
    <w:rsid w:val="00132B61"/>
    <w:pPr>
      <w:ind w:left="1680"/>
      <w:jc w:val="left"/>
    </w:pPr>
    <w:rPr>
      <w:rFonts w:ascii="Century" w:hAnsi="Century"/>
      <w:b w:val="0"/>
      <w:sz w:val="18"/>
      <w:szCs w:val="18"/>
    </w:rPr>
  </w:style>
  <w:style w:type="paragraph" w:styleId="af1">
    <w:name w:val="Revision"/>
    <w:hidden/>
    <w:uiPriority w:val="99"/>
    <w:semiHidden/>
    <w:rsid w:val="00F20F09"/>
    <w:rPr>
      <w:rFonts w:ascii="Arial" w:eastAsia="MS PGothic" w:hAnsi="Arial"/>
      <w:b/>
      <w:kern w:val="2"/>
      <w:sz w:val="21"/>
      <w:szCs w:val="21"/>
      <w:lang w:eastAsia="ja-JP"/>
    </w:rPr>
  </w:style>
  <w:style w:type="paragraph" w:styleId="af2">
    <w:name w:val="Document Map"/>
    <w:basedOn w:val="a"/>
    <w:link w:val="Char2"/>
    <w:uiPriority w:val="99"/>
    <w:semiHidden/>
    <w:unhideWhenUsed/>
    <w:rsid w:val="00ED039A"/>
    <w:rPr>
      <w:rFonts w:ascii="MS UI Gothic" w:eastAsia="MS UI Gothic"/>
      <w:sz w:val="18"/>
      <w:szCs w:val="18"/>
    </w:rPr>
  </w:style>
  <w:style w:type="character" w:customStyle="1" w:styleId="Char2">
    <w:name w:val="文档结构图 Char"/>
    <w:link w:val="af2"/>
    <w:uiPriority w:val="99"/>
    <w:semiHidden/>
    <w:rsid w:val="00ED039A"/>
    <w:rPr>
      <w:rFonts w:ascii="MS UI Gothic" w:eastAsia="MS UI Gothic" w:hAnsi="Arial"/>
      <w:b/>
      <w:kern w:val="2"/>
      <w:sz w:val="18"/>
      <w:szCs w:val="18"/>
    </w:rPr>
  </w:style>
  <w:style w:type="character" w:customStyle="1" w:styleId="2Char">
    <w:name w:val="标题 2 Char"/>
    <w:link w:val="2"/>
    <w:rsid w:val="005E1B00"/>
    <w:rPr>
      <w:rFonts w:ascii="Arial" w:eastAsia="MS Gothic" w:hAnsi="Arial"/>
      <w:b/>
      <w:kern w:val="2"/>
      <w:sz w:val="21"/>
      <w:szCs w:val="21"/>
    </w:rPr>
  </w:style>
  <w:style w:type="paragraph" w:customStyle="1" w:styleId="Doc-text2">
    <w:name w:val="Doc-text2"/>
    <w:basedOn w:val="a"/>
    <w:link w:val="Doc-text2Char"/>
    <w:qFormat/>
    <w:rsid w:val="00FB47CD"/>
    <w:pPr>
      <w:widowControl/>
      <w:tabs>
        <w:tab w:val="left" w:pos="1622"/>
      </w:tabs>
      <w:ind w:left="1622" w:hanging="363"/>
      <w:jc w:val="left"/>
    </w:pPr>
    <w:rPr>
      <w:rFonts w:eastAsia="MS Mincho"/>
      <w:b w:val="0"/>
      <w:kern w:val="0"/>
      <w:sz w:val="20"/>
      <w:szCs w:val="24"/>
      <w:lang w:eastAsia="en-GB"/>
    </w:rPr>
  </w:style>
  <w:style w:type="character" w:customStyle="1" w:styleId="Doc-text2Char">
    <w:name w:val="Doc-text2 Char"/>
    <w:link w:val="Doc-text2"/>
    <w:qFormat/>
    <w:rsid w:val="00FB47CD"/>
    <w:rPr>
      <w:rFonts w:ascii="Arial" w:hAnsi="Arial"/>
      <w:szCs w:val="24"/>
      <w:lang w:val="en-GB" w:eastAsia="en-GB"/>
    </w:rPr>
  </w:style>
  <w:style w:type="paragraph" w:customStyle="1" w:styleId="TALCharChar">
    <w:name w:val="TAL Char Char"/>
    <w:basedOn w:val="a"/>
    <w:link w:val="TALCharCharChar"/>
    <w:rsid w:val="002C23D1"/>
    <w:pPr>
      <w:keepNext/>
      <w:keepLines/>
      <w:widowControl/>
      <w:overflowPunct w:val="0"/>
      <w:autoSpaceDE w:val="0"/>
      <w:autoSpaceDN w:val="0"/>
      <w:adjustRightInd w:val="0"/>
      <w:jc w:val="left"/>
      <w:textAlignment w:val="baseline"/>
    </w:pPr>
    <w:rPr>
      <w:rFonts w:eastAsia="MS Mincho"/>
      <w:b w:val="0"/>
      <w:kern w:val="0"/>
      <w:sz w:val="18"/>
      <w:szCs w:val="20"/>
    </w:rPr>
  </w:style>
  <w:style w:type="character" w:customStyle="1" w:styleId="TALCharCharChar">
    <w:name w:val="TAL Char Char Char"/>
    <w:link w:val="TALCharChar"/>
    <w:rsid w:val="002C23D1"/>
    <w:rPr>
      <w:rFonts w:ascii="Arial" w:eastAsia="MS Mincho" w:hAnsi="Arial"/>
      <w:sz w:val="18"/>
      <w:lang w:val="en-GB"/>
    </w:rPr>
  </w:style>
  <w:style w:type="character" w:styleId="af3">
    <w:name w:val="FollowedHyperlink"/>
    <w:uiPriority w:val="99"/>
    <w:semiHidden/>
    <w:unhideWhenUsed/>
    <w:rsid w:val="00EF5C0F"/>
    <w:rPr>
      <w:color w:val="800080"/>
      <w:u w:val="single"/>
    </w:rPr>
  </w:style>
  <w:style w:type="paragraph" w:styleId="af4">
    <w:name w:val="Plain Text"/>
    <w:basedOn w:val="a"/>
    <w:link w:val="Char3"/>
    <w:uiPriority w:val="99"/>
    <w:unhideWhenUsed/>
    <w:rsid w:val="00407485"/>
    <w:pPr>
      <w:widowControl/>
      <w:jc w:val="left"/>
    </w:pPr>
    <w:rPr>
      <w:rFonts w:ascii="Calibri" w:hAnsi="Calibri" w:cs="Calibri"/>
      <w:b w:val="0"/>
      <w:kern w:val="0"/>
      <w:lang w:val="en-US" w:eastAsia="zh-CN"/>
    </w:rPr>
  </w:style>
  <w:style w:type="character" w:customStyle="1" w:styleId="Char3">
    <w:name w:val="纯文本 Char"/>
    <w:link w:val="af4"/>
    <w:uiPriority w:val="99"/>
    <w:rsid w:val="00407485"/>
    <w:rPr>
      <w:rFonts w:ascii="Calibri" w:eastAsia="MS PGothic" w:hAnsi="Calibri" w:cs="Calibri"/>
      <w:sz w:val="21"/>
      <w:szCs w:val="21"/>
      <w:lang w:eastAsia="zh-CN"/>
    </w:rPr>
  </w:style>
  <w:style w:type="paragraph" w:customStyle="1" w:styleId="EW">
    <w:name w:val="EW"/>
    <w:basedOn w:val="a"/>
    <w:rsid w:val="00574351"/>
    <w:pPr>
      <w:keepLines/>
      <w:widowControl/>
      <w:ind w:left="1702" w:hanging="1418"/>
      <w:jc w:val="left"/>
    </w:pPr>
    <w:rPr>
      <w:rFonts w:ascii="Times New Roman" w:eastAsia="Batang" w:hAnsi="Times New Roman"/>
      <w:b w:val="0"/>
      <w:kern w:val="0"/>
      <w:sz w:val="20"/>
      <w:szCs w:val="20"/>
      <w:lang w:eastAsia="en-US"/>
    </w:rPr>
  </w:style>
  <w:style w:type="paragraph" w:styleId="af5">
    <w:name w:val="Normal (Web)"/>
    <w:basedOn w:val="a"/>
    <w:uiPriority w:val="99"/>
    <w:semiHidden/>
    <w:unhideWhenUsed/>
    <w:rsid w:val="00613F19"/>
    <w:pPr>
      <w:widowControl/>
      <w:spacing w:before="100" w:beforeAutospacing="1" w:after="100" w:afterAutospacing="1"/>
      <w:jc w:val="left"/>
    </w:pPr>
    <w:rPr>
      <w:rFonts w:ascii="MS PGothic" w:hAnsi="MS PGothic" w:cs="MS PGothic"/>
      <w:b w:val="0"/>
      <w:kern w:val="0"/>
      <w:sz w:val="24"/>
      <w:szCs w:val="24"/>
      <w:lang w:val="en-US"/>
    </w:rPr>
  </w:style>
  <w:style w:type="paragraph" w:customStyle="1" w:styleId="EmailDiscussion">
    <w:name w:val="EmailDiscussion"/>
    <w:basedOn w:val="a"/>
    <w:next w:val="Doc-text2"/>
    <w:link w:val="EmailDiscussionChar"/>
    <w:rsid w:val="00855675"/>
    <w:pPr>
      <w:widowControl/>
      <w:numPr>
        <w:numId w:val="17"/>
      </w:numPr>
      <w:spacing w:before="40"/>
      <w:jc w:val="left"/>
    </w:pPr>
    <w:rPr>
      <w:rFonts w:eastAsia="MS Mincho"/>
      <w:kern w:val="0"/>
      <w:sz w:val="20"/>
      <w:szCs w:val="24"/>
      <w:lang w:eastAsia="en-GB"/>
    </w:rPr>
  </w:style>
  <w:style w:type="character" w:customStyle="1" w:styleId="EmailDiscussionChar">
    <w:name w:val="EmailDiscussion Char"/>
    <w:link w:val="EmailDiscussion"/>
    <w:rsid w:val="00855675"/>
    <w:rPr>
      <w:rFonts w:ascii="Arial" w:hAnsi="Arial"/>
      <w:b/>
      <w:szCs w:val="24"/>
      <w:lang w:val="en-GB" w:eastAsia="en-GB"/>
    </w:rPr>
  </w:style>
  <w:style w:type="paragraph" w:customStyle="1" w:styleId="Doc-title">
    <w:name w:val="Doc-title"/>
    <w:basedOn w:val="a"/>
    <w:next w:val="Doc-text2"/>
    <w:link w:val="Doc-titleChar"/>
    <w:qFormat/>
    <w:rsid w:val="009F42E8"/>
    <w:pPr>
      <w:widowControl/>
      <w:spacing w:before="60"/>
      <w:ind w:left="1259" w:hanging="1259"/>
      <w:jc w:val="left"/>
    </w:pPr>
    <w:rPr>
      <w:rFonts w:eastAsia="MS Mincho"/>
      <w:b w:val="0"/>
      <w:noProof/>
      <w:kern w:val="0"/>
      <w:sz w:val="20"/>
      <w:szCs w:val="24"/>
      <w:lang w:eastAsia="en-GB"/>
    </w:rPr>
  </w:style>
  <w:style w:type="character" w:customStyle="1" w:styleId="Doc-titleChar">
    <w:name w:val="Doc-title Char"/>
    <w:link w:val="Doc-title"/>
    <w:rsid w:val="009F42E8"/>
    <w:rPr>
      <w:rFonts w:ascii="Arial" w:hAnsi="Arial"/>
      <w:noProof/>
      <w:szCs w:val="24"/>
      <w:lang w:val="en-GB" w:eastAsia="en-GB"/>
    </w:rPr>
  </w:style>
  <w:style w:type="character" w:customStyle="1" w:styleId="Char">
    <w:name w:val="正文文本 Char"/>
    <w:aliases w:val="bt Char"/>
    <w:link w:val="ad"/>
    <w:uiPriority w:val="99"/>
    <w:rsid w:val="00206E13"/>
    <w:rPr>
      <w:rFonts w:ascii="Arial" w:eastAsia="MS PGothic" w:hAnsi="Arial"/>
      <w:b/>
      <w:lang w:val="en-GB" w:eastAsia="en-US"/>
    </w:rPr>
  </w:style>
  <w:style w:type="character" w:customStyle="1" w:styleId="5Char">
    <w:name w:val="标题 5 Char"/>
    <w:link w:val="5"/>
    <w:uiPriority w:val="9"/>
    <w:semiHidden/>
    <w:rsid w:val="00AD70A8"/>
    <w:rPr>
      <w:rFonts w:ascii="Arial" w:eastAsia="MS Gothic" w:hAnsi="Arial" w:cs="Times New Roman"/>
      <w:b/>
      <w:kern w:val="2"/>
      <w:sz w:val="21"/>
      <w:szCs w:val="21"/>
      <w:lang w:val="en-GB"/>
    </w:rPr>
  </w:style>
  <w:style w:type="paragraph" w:customStyle="1" w:styleId="Agreement">
    <w:name w:val="Agreement"/>
    <w:basedOn w:val="a"/>
    <w:next w:val="Doc-text2"/>
    <w:rsid w:val="006638D1"/>
    <w:pPr>
      <w:widowControl/>
      <w:numPr>
        <w:numId w:val="22"/>
      </w:numPr>
      <w:spacing w:before="60"/>
      <w:jc w:val="left"/>
    </w:pPr>
    <w:rPr>
      <w:rFonts w:eastAsia="MS Mincho"/>
      <w:kern w:val="0"/>
      <w:sz w:val="20"/>
      <w:szCs w:val="24"/>
      <w:lang w:eastAsia="en-GB"/>
    </w:rPr>
  </w:style>
  <w:style w:type="character" w:customStyle="1" w:styleId="Char1">
    <w:name w:val="列出段落 Char"/>
    <w:aliases w:val="- Bullets Char,?? ?? Char,????? Char,???? Char,Lista1 Char,列出段落1 Char,中等深浅网格 1 - 着色 21 Char,목록 단락 Char,列表段落 Char,リスト段落 Char,¥¡¡¡¡ì¬º¥¹¥È¶ÎÂä Char,ÁÐ³ö¶ÎÂä Char,列表段落1 Char,—ño’i—Ž Char,¥ê¥¹¥È¶ÎÂä Char"/>
    <w:link w:val="af0"/>
    <w:uiPriority w:val="34"/>
    <w:qFormat/>
    <w:locked/>
    <w:rsid w:val="00280715"/>
    <w:rPr>
      <w:rFonts w:ascii="Arial" w:eastAsia="MS PGothic" w:hAnsi="Arial"/>
      <w:b/>
      <w:kern w:val="2"/>
      <w:sz w:val="21"/>
      <w:szCs w:val="21"/>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787295">
      <w:bodyDiv w:val="1"/>
      <w:marLeft w:val="0"/>
      <w:marRight w:val="0"/>
      <w:marTop w:val="0"/>
      <w:marBottom w:val="0"/>
      <w:divBdr>
        <w:top w:val="none" w:sz="0" w:space="0" w:color="auto"/>
        <w:left w:val="none" w:sz="0" w:space="0" w:color="auto"/>
        <w:bottom w:val="none" w:sz="0" w:space="0" w:color="auto"/>
        <w:right w:val="none" w:sz="0" w:space="0" w:color="auto"/>
      </w:divBdr>
    </w:div>
    <w:div w:id="59255711">
      <w:bodyDiv w:val="1"/>
      <w:marLeft w:val="0"/>
      <w:marRight w:val="0"/>
      <w:marTop w:val="0"/>
      <w:marBottom w:val="0"/>
      <w:divBdr>
        <w:top w:val="none" w:sz="0" w:space="0" w:color="auto"/>
        <w:left w:val="none" w:sz="0" w:space="0" w:color="auto"/>
        <w:bottom w:val="none" w:sz="0" w:space="0" w:color="auto"/>
        <w:right w:val="none" w:sz="0" w:space="0" w:color="auto"/>
      </w:divBdr>
    </w:div>
    <w:div w:id="78989609">
      <w:bodyDiv w:val="1"/>
      <w:marLeft w:val="0"/>
      <w:marRight w:val="0"/>
      <w:marTop w:val="0"/>
      <w:marBottom w:val="0"/>
      <w:divBdr>
        <w:top w:val="none" w:sz="0" w:space="0" w:color="auto"/>
        <w:left w:val="none" w:sz="0" w:space="0" w:color="auto"/>
        <w:bottom w:val="none" w:sz="0" w:space="0" w:color="auto"/>
        <w:right w:val="none" w:sz="0" w:space="0" w:color="auto"/>
      </w:divBdr>
      <w:divsChild>
        <w:div w:id="1883979440">
          <w:marLeft w:val="0"/>
          <w:marRight w:val="0"/>
          <w:marTop w:val="0"/>
          <w:marBottom w:val="0"/>
          <w:divBdr>
            <w:top w:val="none" w:sz="0" w:space="0" w:color="auto"/>
            <w:left w:val="none" w:sz="0" w:space="0" w:color="auto"/>
            <w:bottom w:val="none" w:sz="0" w:space="0" w:color="auto"/>
            <w:right w:val="none" w:sz="0" w:space="0" w:color="auto"/>
          </w:divBdr>
        </w:div>
      </w:divsChild>
    </w:div>
    <w:div w:id="96369587">
      <w:bodyDiv w:val="1"/>
      <w:marLeft w:val="0"/>
      <w:marRight w:val="0"/>
      <w:marTop w:val="0"/>
      <w:marBottom w:val="0"/>
      <w:divBdr>
        <w:top w:val="none" w:sz="0" w:space="0" w:color="auto"/>
        <w:left w:val="none" w:sz="0" w:space="0" w:color="auto"/>
        <w:bottom w:val="none" w:sz="0" w:space="0" w:color="auto"/>
        <w:right w:val="none" w:sz="0" w:space="0" w:color="auto"/>
      </w:divBdr>
    </w:div>
    <w:div w:id="199902679">
      <w:bodyDiv w:val="1"/>
      <w:marLeft w:val="0"/>
      <w:marRight w:val="0"/>
      <w:marTop w:val="0"/>
      <w:marBottom w:val="0"/>
      <w:divBdr>
        <w:top w:val="none" w:sz="0" w:space="0" w:color="auto"/>
        <w:left w:val="none" w:sz="0" w:space="0" w:color="auto"/>
        <w:bottom w:val="none" w:sz="0" w:space="0" w:color="auto"/>
        <w:right w:val="none" w:sz="0" w:space="0" w:color="auto"/>
      </w:divBdr>
      <w:divsChild>
        <w:div w:id="1591424247">
          <w:marLeft w:val="0"/>
          <w:marRight w:val="0"/>
          <w:marTop w:val="0"/>
          <w:marBottom w:val="0"/>
          <w:divBdr>
            <w:top w:val="none" w:sz="0" w:space="0" w:color="auto"/>
            <w:left w:val="none" w:sz="0" w:space="0" w:color="auto"/>
            <w:bottom w:val="none" w:sz="0" w:space="0" w:color="auto"/>
            <w:right w:val="none" w:sz="0" w:space="0" w:color="auto"/>
          </w:divBdr>
        </w:div>
      </w:divsChild>
    </w:div>
    <w:div w:id="384914579">
      <w:bodyDiv w:val="1"/>
      <w:marLeft w:val="0"/>
      <w:marRight w:val="0"/>
      <w:marTop w:val="0"/>
      <w:marBottom w:val="0"/>
      <w:divBdr>
        <w:top w:val="none" w:sz="0" w:space="0" w:color="auto"/>
        <w:left w:val="none" w:sz="0" w:space="0" w:color="auto"/>
        <w:bottom w:val="none" w:sz="0" w:space="0" w:color="auto"/>
        <w:right w:val="none" w:sz="0" w:space="0" w:color="auto"/>
      </w:divBdr>
    </w:div>
    <w:div w:id="402332572">
      <w:bodyDiv w:val="1"/>
      <w:marLeft w:val="0"/>
      <w:marRight w:val="0"/>
      <w:marTop w:val="0"/>
      <w:marBottom w:val="0"/>
      <w:divBdr>
        <w:top w:val="none" w:sz="0" w:space="0" w:color="auto"/>
        <w:left w:val="none" w:sz="0" w:space="0" w:color="auto"/>
        <w:bottom w:val="none" w:sz="0" w:space="0" w:color="auto"/>
        <w:right w:val="none" w:sz="0" w:space="0" w:color="auto"/>
      </w:divBdr>
      <w:divsChild>
        <w:div w:id="50541649">
          <w:marLeft w:val="0"/>
          <w:marRight w:val="0"/>
          <w:marTop w:val="0"/>
          <w:marBottom w:val="0"/>
          <w:divBdr>
            <w:top w:val="none" w:sz="0" w:space="0" w:color="auto"/>
            <w:left w:val="none" w:sz="0" w:space="0" w:color="auto"/>
            <w:bottom w:val="none" w:sz="0" w:space="0" w:color="auto"/>
            <w:right w:val="none" w:sz="0" w:space="0" w:color="auto"/>
          </w:divBdr>
          <w:divsChild>
            <w:div w:id="82070920">
              <w:marLeft w:val="0"/>
              <w:marRight w:val="0"/>
              <w:marTop w:val="0"/>
              <w:marBottom w:val="0"/>
              <w:divBdr>
                <w:top w:val="none" w:sz="0" w:space="0" w:color="auto"/>
                <w:left w:val="none" w:sz="0" w:space="0" w:color="auto"/>
                <w:bottom w:val="none" w:sz="0" w:space="0" w:color="auto"/>
                <w:right w:val="none" w:sz="0" w:space="0" w:color="auto"/>
              </w:divBdr>
              <w:divsChild>
                <w:div w:id="2105684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11588064">
      <w:bodyDiv w:val="1"/>
      <w:marLeft w:val="0"/>
      <w:marRight w:val="0"/>
      <w:marTop w:val="0"/>
      <w:marBottom w:val="0"/>
      <w:divBdr>
        <w:top w:val="none" w:sz="0" w:space="0" w:color="auto"/>
        <w:left w:val="none" w:sz="0" w:space="0" w:color="auto"/>
        <w:bottom w:val="none" w:sz="0" w:space="0" w:color="auto"/>
        <w:right w:val="none" w:sz="0" w:space="0" w:color="auto"/>
      </w:divBdr>
    </w:div>
    <w:div w:id="456145066">
      <w:bodyDiv w:val="1"/>
      <w:marLeft w:val="0"/>
      <w:marRight w:val="0"/>
      <w:marTop w:val="0"/>
      <w:marBottom w:val="0"/>
      <w:divBdr>
        <w:top w:val="none" w:sz="0" w:space="0" w:color="auto"/>
        <w:left w:val="none" w:sz="0" w:space="0" w:color="auto"/>
        <w:bottom w:val="none" w:sz="0" w:space="0" w:color="auto"/>
        <w:right w:val="none" w:sz="0" w:space="0" w:color="auto"/>
      </w:divBdr>
      <w:divsChild>
        <w:div w:id="1682853294">
          <w:marLeft w:val="0"/>
          <w:marRight w:val="0"/>
          <w:marTop w:val="0"/>
          <w:marBottom w:val="0"/>
          <w:divBdr>
            <w:top w:val="none" w:sz="0" w:space="0" w:color="auto"/>
            <w:left w:val="none" w:sz="0" w:space="0" w:color="auto"/>
            <w:bottom w:val="none" w:sz="0" w:space="0" w:color="auto"/>
            <w:right w:val="none" w:sz="0" w:space="0" w:color="auto"/>
          </w:divBdr>
          <w:divsChild>
            <w:div w:id="2014381322">
              <w:marLeft w:val="0"/>
              <w:marRight w:val="0"/>
              <w:marTop w:val="0"/>
              <w:marBottom w:val="0"/>
              <w:divBdr>
                <w:top w:val="none" w:sz="0" w:space="0" w:color="auto"/>
                <w:left w:val="none" w:sz="0" w:space="0" w:color="auto"/>
                <w:bottom w:val="none" w:sz="0" w:space="0" w:color="auto"/>
                <w:right w:val="none" w:sz="0" w:space="0" w:color="auto"/>
              </w:divBdr>
              <w:divsChild>
                <w:div w:id="605890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78883529">
      <w:bodyDiv w:val="1"/>
      <w:marLeft w:val="0"/>
      <w:marRight w:val="0"/>
      <w:marTop w:val="0"/>
      <w:marBottom w:val="0"/>
      <w:divBdr>
        <w:top w:val="none" w:sz="0" w:space="0" w:color="auto"/>
        <w:left w:val="none" w:sz="0" w:space="0" w:color="auto"/>
        <w:bottom w:val="none" w:sz="0" w:space="0" w:color="auto"/>
        <w:right w:val="none" w:sz="0" w:space="0" w:color="auto"/>
      </w:divBdr>
    </w:div>
    <w:div w:id="493178858">
      <w:bodyDiv w:val="1"/>
      <w:marLeft w:val="0"/>
      <w:marRight w:val="0"/>
      <w:marTop w:val="0"/>
      <w:marBottom w:val="0"/>
      <w:divBdr>
        <w:top w:val="none" w:sz="0" w:space="0" w:color="auto"/>
        <w:left w:val="none" w:sz="0" w:space="0" w:color="auto"/>
        <w:bottom w:val="none" w:sz="0" w:space="0" w:color="auto"/>
        <w:right w:val="none" w:sz="0" w:space="0" w:color="auto"/>
      </w:divBdr>
    </w:div>
    <w:div w:id="594363225">
      <w:bodyDiv w:val="1"/>
      <w:marLeft w:val="0"/>
      <w:marRight w:val="0"/>
      <w:marTop w:val="0"/>
      <w:marBottom w:val="0"/>
      <w:divBdr>
        <w:top w:val="none" w:sz="0" w:space="0" w:color="auto"/>
        <w:left w:val="none" w:sz="0" w:space="0" w:color="auto"/>
        <w:bottom w:val="none" w:sz="0" w:space="0" w:color="auto"/>
        <w:right w:val="none" w:sz="0" w:space="0" w:color="auto"/>
      </w:divBdr>
    </w:div>
    <w:div w:id="671373403">
      <w:bodyDiv w:val="1"/>
      <w:marLeft w:val="0"/>
      <w:marRight w:val="0"/>
      <w:marTop w:val="0"/>
      <w:marBottom w:val="0"/>
      <w:divBdr>
        <w:top w:val="none" w:sz="0" w:space="0" w:color="auto"/>
        <w:left w:val="none" w:sz="0" w:space="0" w:color="auto"/>
        <w:bottom w:val="none" w:sz="0" w:space="0" w:color="auto"/>
        <w:right w:val="none" w:sz="0" w:space="0" w:color="auto"/>
      </w:divBdr>
      <w:divsChild>
        <w:div w:id="1079063536">
          <w:marLeft w:val="0"/>
          <w:marRight w:val="0"/>
          <w:marTop w:val="0"/>
          <w:marBottom w:val="0"/>
          <w:divBdr>
            <w:top w:val="none" w:sz="0" w:space="0" w:color="auto"/>
            <w:left w:val="none" w:sz="0" w:space="0" w:color="auto"/>
            <w:bottom w:val="none" w:sz="0" w:space="0" w:color="auto"/>
            <w:right w:val="none" w:sz="0" w:space="0" w:color="auto"/>
          </w:divBdr>
          <w:divsChild>
            <w:div w:id="1507090410">
              <w:marLeft w:val="0"/>
              <w:marRight w:val="0"/>
              <w:marTop w:val="0"/>
              <w:marBottom w:val="0"/>
              <w:divBdr>
                <w:top w:val="none" w:sz="0" w:space="0" w:color="auto"/>
                <w:left w:val="none" w:sz="0" w:space="0" w:color="auto"/>
                <w:bottom w:val="none" w:sz="0" w:space="0" w:color="auto"/>
                <w:right w:val="none" w:sz="0" w:space="0" w:color="auto"/>
              </w:divBdr>
              <w:divsChild>
                <w:div w:id="1552813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9477371">
      <w:bodyDiv w:val="1"/>
      <w:marLeft w:val="0"/>
      <w:marRight w:val="0"/>
      <w:marTop w:val="0"/>
      <w:marBottom w:val="0"/>
      <w:divBdr>
        <w:top w:val="none" w:sz="0" w:space="0" w:color="auto"/>
        <w:left w:val="none" w:sz="0" w:space="0" w:color="auto"/>
        <w:bottom w:val="none" w:sz="0" w:space="0" w:color="auto"/>
        <w:right w:val="none" w:sz="0" w:space="0" w:color="auto"/>
      </w:divBdr>
      <w:divsChild>
        <w:div w:id="75639095">
          <w:marLeft w:val="0"/>
          <w:marRight w:val="0"/>
          <w:marTop w:val="0"/>
          <w:marBottom w:val="0"/>
          <w:divBdr>
            <w:top w:val="none" w:sz="0" w:space="0" w:color="auto"/>
            <w:left w:val="none" w:sz="0" w:space="0" w:color="auto"/>
            <w:bottom w:val="none" w:sz="0" w:space="0" w:color="auto"/>
            <w:right w:val="none" w:sz="0" w:space="0" w:color="auto"/>
          </w:divBdr>
        </w:div>
      </w:divsChild>
    </w:div>
    <w:div w:id="720979852">
      <w:bodyDiv w:val="1"/>
      <w:marLeft w:val="0"/>
      <w:marRight w:val="0"/>
      <w:marTop w:val="0"/>
      <w:marBottom w:val="0"/>
      <w:divBdr>
        <w:top w:val="none" w:sz="0" w:space="0" w:color="auto"/>
        <w:left w:val="none" w:sz="0" w:space="0" w:color="auto"/>
        <w:bottom w:val="none" w:sz="0" w:space="0" w:color="auto"/>
        <w:right w:val="none" w:sz="0" w:space="0" w:color="auto"/>
      </w:divBdr>
    </w:div>
    <w:div w:id="760564027">
      <w:bodyDiv w:val="1"/>
      <w:marLeft w:val="0"/>
      <w:marRight w:val="0"/>
      <w:marTop w:val="0"/>
      <w:marBottom w:val="0"/>
      <w:divBdr>
        <w:top w:val="none" w:sz="0" w:space="0" w:color="auto"/>
        <w:left w:val="none" w:sz="0" w:space="0" w:color="auto"/>
        <w:bottom w:val="none" w:sz="0" w:space="0" w:color="auto"/>
        <w:right w:val="none" w:sz="0" w:space="0" w:color="auto"/>
      </w:divBdr>
      <w:divsChild>
        <w:div w:id="1210845149">
          <w:marLeft w:val="0"/>
          <w:marRight w:val="0"/>
          <w:marTop w:val="0"/>
          <w:marBottom w:val="0"/>
          <w:divBdr>
            <w:top w:val="none" w:sz="0" w:space="0" w:color="auto"/>
            <w:left w:val="none" w:sz="0" w:space="0" w:color="auto"/>
            <w:bottom w:val="none" w:sz="0" w:space="0" w:color="auto"/>
            <w:right w:val="none" w:sz="0" w:space="0" w:color="auto"/>
          </w:divBdr>
        </w:div>
      </w:divsChild>
    </w:div>
    <w:div w:id="771632567">
      <w:bodyDiv w:val="1"/>
      <w:marLeft w:val="0"/>
      <w:marRight w:val="0"/>
      <w:marTop w:val="0"/>
      <w:marBottom w:val="0"/>
      <w:divBdr>
        <w:top w:val="none" w:sz="0" w:space="0" w:color="auto"/>
        <w:left w:val="none" w:sz="0" w:space="0" w:color="auto"/>
        <w:bottom w:val="none" w:sz="0" w:space="0" w:color="auto"/>
        <w:right w:val="none" w:sz="0" w:space="0" w:color="auto"/>
      </w:divBdr>
    </w:div>
    <w:div w:id="777717193">
      <w:bodyDiv w:val="1"/>
      <w:marLeft w:val="0"/>
      <w:marRight w:val="0"/>
      <w:marTop w:val="0"/>
      <w:marBottom w:val="0"/>
      <w:divBdr>
        <w:top w:val="none" w:sz="0" w:space="0" w:color="auto"/>
        <w:left w:val="none" w:sz="0" w:space="0" w:color="auto"/>
        <w:bottom w:val="none" w:sz="0" w:space="0" w:color="auto"/>
        <w:right w:val="none" w:sz="0" w:space="0" w:color="auto"/>
      </w:divBdr>
      <w:divsChild>
        <w:div w:id="1631088145">
          <w:marLeft w:val="0"/>
          <w:marRight w:val="0"/>
          <w:marTop w:val="0"/>
          <w:marBottom w:val="0"/>
          <w:divBdr>
            <w:top w:val="none" w:sz="0" w:space="0" w:color="auto"/>
            <w:left w:val="none" w:sz="0" w:space="0" w:color="auto"/>
            <w:bottom w:val="none" w:sz="0" w:space="0" w:color="auto"/>
            <w:right w:val="none" w:sz="0" w:space="0" w:color="auto"/>
          </w:divBdr>
          <w:divsChild>
            <w:div w:id="1766534470">
              <w:marLeft w:val="0"/>
              <w:marRight w:val="0"/>
              <w:marTop w:val="0"/>
              <w:marBottom w:val="0"/>
              <w:divBdr>
                <w:top w:val="none" w:sz="0" w:space="0" w:color="auto"/>
                <w:left w:val="none" w:sz="0" w:space="0" w:color="auto"/>
                <w:bottom w:val="none" w:sz="0" w:space="0" w:color="auto"/>
                <w:right w:val="none" w:sz="0" w:space="0" w:color="auto"/>
              </w:divBdr>
              <w:divsChild>
                <w:div w:id="19091449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8305953">
      <w:bodyDiv w:val="1"/>
      <w:marLeft w:val="0"/>
      <w:marRight w:val="0"/>
      <w:marTop w:val="0"/>
      <w:marBottom w:val="0"/>
      <w:divBdr>
        <w:top w:val="none" w:sz="0" w:space="0" w:color="auto"/>
        <w:left w:val="none" w:sz="0" w:space="0" w:color="auto"/>
        <w:bottom w:val="none" w:sz="0" w:space="0" w:color="auto"/>
        <w:right w:val="none" w:sz="0" w:space="0" w:color="auto"/>
      </w:divBdr>
    </w:div>
    <w:div w:id="819927416">
      <w:bodyDiv w:val="1"/>
      <w:marLeft w:val="0"/>
      <w:marRight w:val="0"/>
      <w:marTop w:val="0"/>
      <w:marBottom w:val="0"/>
      <w:divBdr>
        <w:top w:val="none" w:sz="0" w:space="0" w:color="auto"/>
        <w:left w:val="none" w:sz="0" w:space="0" w:color="auto"/>
        <w:bottom w:val="none" w:sz="0" w:space="0" w:color="auto"/>
        <w:right w:val="none" w:sz="0" w:space="0" w:color="auto"/>
      </w:divBdr>
    </w:div>
    <w:div w:id="870922689">
      <w:bodyDiv w:val="1"/>
      <w:marLeft w:val="0"/>
      <w:marRight w:val="0"/>
      <w:marTop w:val="0"/>
      <w:marBottom w:val="0"/>
      <w:divBdr>
        <w:top w:val="none" w:sz="0" w:space="0" w:color="auto"/>
        <w:left w:val="none" w:sz="0" w:space="0" w:color="auto"/>
        <w:bottom w:val="none" w:sz="0" w:space="0" w:color="auto"/>
        <w:right w:val="none" w:sz="0" w:space="0" w:color="auto"/>
      </w:divBdr>
      <w:divsChild>
        <w:div w:id="257640698">
          <w:marLeft w:val="0"/>
          <w:marRight w:val="0"/>
          <w:marTop w:val="0"/>
          <w:marBottom w:val="0"/>
          <w:divBdr>
            <w:top w:val="none" w:sz="0" w:space="0" w:color="auto"/>
            <w:left w:val="none" w:sz="0" w:space="0" w:color="auto"/>
            <w:bottom w:val="none" w:sz="0" w:space="0" w:color="auto"/>
            <w:right w:val="none" w:sz="0" w:space="0" w:color="auto"/>
          </w:divBdr>
          <w:divsChild>
            <w:div w:id="1837189352">
              <w:marLeft w:val="0"/>
              <w:marRight w:val="0"/>
              <w:marTop w:val="0"/>
              <w:marBottom w:val="0"/>
              <w:divBdr>
                <w:top w:val="none" w:sz="0" w:space="0" w:color="auto"/>
                <w:left w:val="none" w:sz="0" w:space="0" w:color="auto"/>
                <w:bottom w:val="none" w:sz="0" w:space="0" w:color="auto"/>
                <w:right w:val="none" w:sz="0" w:space="0" w:color="auto"/>
              </w:divBdr>
              <w:divsChild>
                <w:div w:id="203360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1278374">
      <w:bodyDiv w:val="1"/>
      <w:marLeft w:val="0"/>
      <w:marRight w:val="0"/>
      <w:marTop w:val="0"/>
      <w:marBottom w:val="0"/>
      <w:divBdr>
        <w:top w:val="none" w:sz="0" w:space="0" w:color="auto"/>
        <w:left w:val="none" w:sz="0" w:space="0" w:color="auto"/>
        <w:bottom w:val="none" w:sz="0" w:space="0" w:color="auto"/>
        <w:right w:val="none" w:sz="0" w:space="0" w:color="auto"/>
      </w:divBdr>
      <w:divsChild>
        <w:div w:id="208419212">
          <w:marLeft w:val="0"/>
          <w:marRight w:val="0"/>
          <w:marTop w:val="0"/>
          <w:marBottom w:val="0"/>
          <w:divBdr>
            <w:top w:val="none" w:sz="0" w:space="0" w:color="auto"/>
            <w:left w:val="none" w:sz="0" w:space="0" w:color="auto"/>
            <w:bottom w:val="none" w:sz="0" w:space="0" w:color="auto"/>
            <w:right w:val="none" w:sz="0" w:space="0" w:color="auto"/>
          </w:divBdr>
          <w:divsChild>
            <w:div w:id="993752883">
              <w:marLeft w:val="0"/>
              <w:marRight w:val="0"/>
              <w:marTop w:val="0"/>
              <w:marBottom w:val="0"/>
              <w:divBdr>
                <w:top w:val="none" w:sz="0" w:space="0" w:color="auto"/>
                <w:left w:val="none" w:sz="0" w:space="0" w:color="auto"/>
                <w:bottom w:val="none" w:sz="0" w:space="0" w:color="auto"/>
                <w:right w:val="none" w:sz="0" w:space="0" w:color="auto"/>
              </w:divBdr>
              <w:divsChild>
                <w:div w:id="1492678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2978135">
      <w:bodyDiv w:val="1"/>
      <w:marLeft w:val="0"/>
      <w:marRight w:val="0"/>
      <w:marTop w:val="0"/>
      <w:marBottom w:val="0"/>
      <w:divBdr>
        <w:top w:val="none" w:sz="0" w:space="0" w:color="auto"/>
        <w:left w:val="none" w:sz="0" w:space="0" w:color="auto"/>
        <w:bottom w:val="none" w:sz="0" w:space="0" w:color="auto"/>
        <w:right w:val="none" w:sz="0" w:space="0" w:color="auto"/>
      </w:divBdr>
      <w:divsChild>
        <w:div w:id="1772823950">
          <w:marLeft w:val="0"/>
          <w:marRight w:val="0"/>
          <w:marTop w:val="0"/>
          <w:marBottom w:val="0"/>
          <w:divBdr>
            <w:top w:val="none" w:sz="0" w:space="0" w:color="auto"/>
            <w:left w:val="none" w:sz="0" w:space="0" w:color="auto"/>
            <w:bottom w:val="none" w:sz="0" w:space="0" w:color="auto"/>
            <w:right w:val="none" w:sz="0" w:space="0" w:color="auto"/>
          </w:divBdr>
        </w:div>
      </w:divsChild>
    </w:div>
    <w:div w:id="973098365">
      <w:bodyDiv w:val="1"/>
      <w:marLeft w:val="0"/>
      <w:marRight w:val="0"/>
      <w:marTop w:val="0"/>
      <w:marBottom w:val="0"/>
      <w:divBdr>
        <w:top w:val="none" w:sz="0" w:space="0" w:color="auto"/>
        <w:left w:val="none" w:sz="0" w:space="0" w:color="auto"/>
        <w:bottom w:val="none" w:sz="0" w:space="0" w:color="auto"/>
        <w:right w:val="none" w:sz="0" w:space="0" w:color="auto"/>
      </w:divBdr>
      <w:divsChild>
        <w:div w:id="700015591">
          <w:marLeft w:val="0"/>
          <w:marRight w:val="0"/>
          <w:marTop w:val="0"/>
          <w:marBottom w:val="0"/>
          <w:divBdr>
            <w:top w:val="none" w:sz="0" w:space="0" w:color="auto"/>
            <w:left w:val="none" w:sz="0" w:space="0" w:color="auto"/>
            <w:bottom w:val="none" w:sz="0" w:space="0" w:color="auto"/>
            <w:right w:val="none" w:sz="0" w:space="0" w:color="auto"/>
          </w:divBdr>
        </w:div>
      </w:divsChild>
    </w:div>
    <w:div w:id="1025792300">
      <w:bodyDiv w:val="1"/>
      <w:marLeft w:val="0"/>
      <w:marRight w:val="0"/>
      <w:marTop w:val="0"/>
      <w:marBottom w:val="0"/>
      <w:divBdr>
        <w:top w:val="none" w:sz="0" w:space="0" w:color="auto"/>
        <w:left w:val="none" w:sz="0" w:space="0" w:color="auto"/>
        <w:bottom w:val="none" w:sz="0" w:space="0" w:color="auto"/>
        <w:right w:val="none" w:sz="0" w:space="0" w:color="auto"/>
      </w:divBdr>
      <w:divsChild>
        <w:div w:id="17245090">
          <w:marLeft w:val="0"/>
          <w:marRight w:val="0"/>
          <w:marTop w:val="0"/>
          <w:marBottom w:val="0"/>
          <w:divBdr>
            <w:top w:val="none" w:sz="0" w:space="0" w:color="auto"/>
            <w:left w:val="none" w:sz="0" w:space="0" w:color="auto"/>
            <w:bottom w:val="none" w:sz="0" w:space="0" w:color="auto"/>
            <w:right w:val="none" w:sz="0" w:space="0" w:color="auto"/>
          </w:divBdr>
        </w:div>
        <w:div w:id="190648836">
          <w:marLeft w:val="0"/>
          <w:marRight w:val="0"/>
          <w:marTop w:val="0"/>
          <w:marBottom w:val="0"/>
          <w:divBdr>
            <w:top w:val="none" w:sz="0" w:space="0" w:color="auto"/>
            <w:left w:val="none" w:sz="0" w:space="0" w:color="auto"/>
            <w:bottom w:val="none" w:sz="0" w:space="0" w:color="auto"/>
            <w:right w:val="none" w:sz="0" w:space="0" w:color="auto"/>
          </w:divBdr>
        </w:div>
        <w:div w:id="402945761">
          <w:marLeft w:val="0"/>
          <w:marRight w:val="0"/>
          <w:marTop w:val="0"/>
          <w:marBottom w:val="0"/>
          <w:divBdr>
            <w:top w:val="none" w:sz="0" w:space="0" w:color="auto"/>
            <w:left w:val="none" w:sz="0" w:space="0" w:color="auto"/>
            <w:bottom w:val="none" w:sz="0" w:space="0" w:color="auto"/>
            <w:right w:val="none" w:sz="0" w:space="0" w:color="auto"/>
          </w:divBdr>
        </w:div>
        <w:div w:id="697511925">
          <w:marLeft w:val="0"/>
          <w:marRight w:val="0"/>
          <w:marTop w:val="0"/>
          <w:marBottom w:val="0"/>
          <w:divBdr>
            <w:top w:val="none" w:sz="0" w:space="0" w:color="auto"/>
            <w:left w:val="none" w:sz="0" w:space="0" w:color="auto"/>
            <w:bottom w:val="none" w:sz="0" w:space="0" w:color="auto"/>
            <w:right w:val="none" w:sz="0" w:space="0" w:color="auto"/>
          </w:divBdr>
        </w:div>
        <w:div w:id="785348327">
          <w:marLeft w:val="0"/>
          <w:marRight w:val="0"/>
          <w:marTop w:val="0"/>
          <w:marBottom w:val="0"/>
          <w:divBdr>
            <w:top w:val="none" w:sz="0" w:space="0" w:color="auto"/>
            <w:left w:val="none" w:sz="0" w:space="0" w:color="auto"/>
            <w:bottom w:val="none" w:sz="0" w:space="0" w:color="auto"/>
            <w:right w:val="none" w:sz="0" w:space="0" w:color="auto"/>
          </w:divBdr>
        </w:div>
        <w:div w:id="1049573079">
          <w:marLeft w:val="0"/>
          <w:marRight w:val="0"/>
          <w:marTop w:val="0"/>
          <w:marBottom w:val="0"/>
          <w:divBdr>
            <w:top w:val="none" w:sz="0" w:space="0" w:color="auto"/>
            <w:left w:val="none" w:sz="0" w:space="0" w:color="auto"/>
            <w:bottom w:val="none" w:sz="0" w:space="0" w:color="auto"/>
            <w:right w:val="none" w:sz="0" w:space="0" w:color="auto"/>
          </w:divBdr>
        </w:div>
        <w:div w:id="1138691202">
          <w:marLeft w:val="0"/>
          <w:marRight w:val="0"/>
          <w:marTop w:val="0"/>
          <w:marBottom w:val="0"/>
          <w:divBdr>
            <w:top w:val="none" w:sz="0" w:space="0" w:color="auto"/>
            <w:left w:val="none" w:sz="0" w:space="0" w:color="auto"/>
            <w:bottom w:val="none" w:sz="0" w:space="0" w:color="auto"/>
            <w:right w:val="none" w:sz="0" w:space="0" w:color="auto"/>
          </w:divBdr>
        </w:div>
        <w:div w:id="1354843265">
          <w:marLeft w:val="0"/>
          <w:marRight w:val="0"/>
          <w:marTop w:val="0"/>
          <w:marBottom w:val="0"/>
          <w:divBdr>
            <w:top w:val="none" w:sz="0" w:space="0" w:color="auto"/>
            <w:left w:val="none" w:sz="0" w:space="0" w:color="auto"/>
            <w:bottom w:val="none" w:sz="0" w:space="0" w:color="auto"/>
            <w:right w:val="none" w:sz="0" w:space="0" w:color="auto"/>
          </w:divBdr>
        </w:div>
        <w:div w:id="1399477981">
          <w:marLeft w:val="0"/>
          <w:marRight w:val="0"/>
          <w:marTop w:val="0"/>
          <w:marBottom w:val="0"/>
          <w:divBdr>
            <w:top w:val="none" w:sz="0" w:space="0" w:color="auto"/>
            <w:left w:val="none" w:sz="0" w:space="0" w:color="auto"/>
            <w:bottom w:val="none" w:sz="0" w:space="0" w:color="auto"/>
            <w:right w:val="none" w:sz="0" w:space="0" w:color="auto"/>
          </w:divBdr>
        </w:div>
        <w:div w:id="1612084504">
          <w:marLeft w:val="0"/>
          <w:marRight w:val="0"/>
          <w:marTop w:val="0"/>
          <w:marBottom w:val="0"/>
          <w:divBdr>
            <w:top w:val="none" w:sz="0" w:space="0" w:color="auto"/>
            <w:left w:val="none" w:sz="0" w:space="0" w:color="auto"/>
            <w:bottom w:val="none" w:sz="0" w:space="0" w:color="auto"/>
            <w:right w:val="none" w:sz="0" w:space="0" w:color="auto"/>
          </w:divBdr>
        </w:div>
        <w:div w:id="1615019591">
          <w:marLeft w:val="0"/>
          <w:marRight w:val="0"/>
          <w:marTop w:val="0"/>
          <w:marBottom w:val="0"/>
          <w:divBdr>
            <w:top w:val="none" w:sz="0" w:space="0" w:color="auto"/>
            <w:left w:val="none" w:sz="0" w:space="0" w:color="auto"/>
            <w:bottom w:val="none" w:sz="0" w:space="0" w:color="auto"/>
            <w:right w:val="none" w:sz="0" w:space="0" w:color="auto"/>
          </w:divBdr>
        </w:div>
        <w:div w:id="1624724472">
          <w:marLeft w:val="0"/>
          <w:marRight w:val="0"/>
          <w:marTop w:val="0"/>
          <w:marBottom w:val="0"/>
          <w:divBdr>
            <w:top w:val="none" w:sz="0" w:space="0" w:color="auto"/>
            <w:left w:val="none" w:sz="0" w:space="0" w:color="auto"/>
            <w:bottom w:val="none" w:sz="0" w:space="0" w:color="auto"/>
            <w:right w:val="none" w:sz="0" w:space="0" w:color="auto"/>
          </w:divBdr>
        </w:div>
        <w:div w:id="1727798597">
          <w:marLeft w:val="0"/>
          <w:marRight w:val="0"/>
          <w:marTop w:val="0"/>
          <w:marBottom w:val="0"/>
          <w:divBdr>
            <w:top w:val="none" w:sz="0" w:space="0" w:color="auto"/>
            <w:left w:val="none" w:sz="0" w:space="0" w:color="auto"/>
            <w:bottom w:val="none" w:sz="0" w:space="0" w:color="auto"/>
            <w:right w:val="none" w:sz="0" w:space="0" w:color="auto"/>
          </w:divBdr>
        </w:div>
        <w:div w:id="1824811597">
          <w:marLeft w:val="0"/>
          <w:marRight w:val="0"/>
          <w:marTop w:val="0"/>
          <w:marBottom w:val="0"/>
          <w:divBdr>
            <w:top w:val="none" w:sz="0" w:space="0" w:color="auto"/>
            <w:left w:val="none" w:sz="0" w:space="0" w:color="auto"/>
            <w:bottom w:val="none" w:sz="0" w:space="0" w:color="auto"/>
            <w:right w:val="none" w:sz="0" w:space="0" w:color="auto"/>
          </w:divBdr>
        </w:div>
        <w:div w:id="1947730927">
          <w:marLeft w:val="0"/>
          <w:marRight w:val="0"/>
          <w:marTop w:val="0"/>
          <w:marBottom w:val="0"/>
          <w:divBdr>
            <w:top w:val="none" w:sz="0" w:space="0" w:color="auto"/>
            <w:left w:val="none" w:sz="0" w:space="0" w:color="auto"/>
            <w:bottom w:val="none" w:sz="0" w:space="0" w:color="auto"/>
            <w:right w:val="none" w:sz="0" w:space="0" w:color="auto"/>
          </w:divBdr>
        </w:div>
        <w:div w:id="2014330347">
          <w:marLeft w:val="0"/>
          <w:marRight w:val="0"/>
          <w:marTop w:val="0"/>
          <w:marBottom w:val="0"/>
          <w:divBdr>
            <w:top w:val="none" w:sz="0" w:space="0" w:color="auto"/>
            <w:left w:val="none" w:sz="0" w:space="0" w:color="auto"/>
            <w:bottom w:val="none" w:sz="0" w:space="0" w:color="auto"/>
            <w:right w:val="none" w:sz="0" w:space="0" w:color="auto"/>
          </w:divBdr>
        </w:div>
        <w:div w:id="2044162118">
          <w:marLeft w:val="0"/>
          <w:marRight w:val="0"/>
          <w:marTop w:val="0"/>
          <w:marBottom w:val="0"/>
          <w:divBdr>
            <w:top w:val="none" w:sz="0" w:space="0" w:color="auto"/>
            <w:left w:val="none" w:sz="0" w:space="0" w:color="auto"/>
            <w:bottom w:val="none" w:sz="0" w:space="0" w:color="auto"/>
            <w:right w:val="none" w:sz="0" w:space="0" w:color="auto"/>
          </w:divBdr>
        </w:div>
      </w:divsChild>
    </w:div>
    <w:div w:id="1061830335">
      <w:bodyDiv w:val="1"/>
      <w:marLeft w:val="0"/>
      <w:marRight w:val="0"/>
      <w:marTop w:val="0"/>
      <w:marBottom w:val="0"/>
      <w:divBdr>
        <w:top w:val="none" w:sz="0" w:space="0" w:color="auto"/>
        <w:left w:val="none" w:sz="0" w:space="0" w:color="auto"/>
        <w:bottom w:val="none" w:sz="0" w:space="0" w:color="auto"/>
        <w:right w:val="none" w:sz="0" w:space="0" w:color="auto"/>
      </w:divBdr>
    </w:div>
    <w:div w:id="1092579543">
      <w:bodyDiv w:val="1"/>
      <w:marLeft w:val="0"/>
      <w:marRight w:val="0"/>
      <w:marTop w:val="0"/>
      <w:marBottom w:val="0"/>
      <w:divBdr>
        <w:top w:val="none" w:sz="0" w:space="0" w:color="auto"/>
        <w:left w:val="none" w:sz="0" w:space="0" w:color="auto"/>
        <w:bottom w:val="none" w:sz="0" w:space="0" w:color="auto"/>
        <w:right w:val="none" w:sz="0" w:space="0" w:color="auto"/>
      </w:divBdr>
      <w:divsChild>
        <w:div w:id="1809977981">
          <w:marLeft w:val="0"/>
          <w:marRight w:val="0"/>
          <w:marTop w:val="0"/>
          <w:marBottom w:val="0"/>
          <w:divBdr>
            <w:top w:val="none" w:sz="0" w:space="0" w:color="auto"/>
            <w:left w:val="none" w:sz="0" w:space="0" w:color="auto"/>
            <w:bottom w:val="none" w:sz="0" w:space="0" w:color="auto"/>
            <w:right w:val="none" w:sz="0" w:space="0" w:color="auto"/>
          </w:divBdr>
        </w:div>
      </w:divsChild>
    </w:div>
    <w:div w:id="1185099258">
      <w:bodyDiv w:val="1"/>
      <w:marLeft w:val="0"/>
      <w:marRight w:val="0"/>
      <w:marTop w:val="0"/>
      <w:marBottom w:val="0"/>
      <w:divBdr>
        <w:top w:val="none" w:sz="0" w:space="0" w:color="auto"/>
        <w:left w:val="none" w:sz="0" w:space="0" w:color="auto"/>
        <w:bottom w:val="none" w:sz="0" w:space="0" w:color="auto"/>
        <w:right w:val="none" w:sz="0" w:space="0" w:color="auto"/>
      </w:divBdr>
    </w:div>
    <w:div w:id="1335261745">
      <w:bodyDiv w:val="1"/>
      <w:marLeft w:val="0"/>
      <w:marRight w:val="0"/>
      <w:marTop w:val="0"/>
      <w:marBottom w:val="0"/>
      <w:divBdr>
        <w:top w:val="none" w:sz="0" w:space="0" w:color="auto"/>
        <w:left w:val="none" w:sz="0" w:space="0" w:color="auto"/>
        <w:bottom w:val="none" w:sz="0" w:space="0" w:color="auto"/>
        <w:right w:val="none" w:sz="0" w:space="0" w:color="auto"/>
      </w:divBdr>
    </w:div>
    <w:div w:id="1337659027">
      <w:bodyDiv w:val="1"/>
      <w:marLeft w:val="0"/>
      <w:marRight w:val="0"/>
      <w:marTop w:val="0"/>
      <w:marBottom w:val="0"/>
      <w:divBdr>
        <w:top w:val="none" w:sz="0" w:space="0" w:color="auto"/>
        <w:left w:val="none" w:sz="0" w:space="0" w:color="auto"/>
        <w:bottom w:val="none" w:sz="0" w:space="0" w:color="auto"/>
        <w:right w:val="none" w:sz="0" w:space="0" w:color="auto"/>
      </w:divBdr>
      <w:divsChild>
        <w:div w:id="1300844815">
          <w:marLeft w:val="0"/>
          <w:marRight w:val="0"/>
          <w:marTop w:val="0"/>
          <w:marBottom w:val="0"/>
          <w:divBdr>
            <w:top w:val="none" w:sz="0" w:space="0" w:color="auto"/>
            <w:left w:val="none" w:sz="0" w:space="0" w:color="auto"/>
            <w:bottom w:val="none" w:sz="0" w:space="0" w:color="auto"/>
            <w:right w:val="none" w:sz="0" w:space="0" w:color="auto"/>
          </w:divBdr>
        </w:div>
      </w:divsChild>
    </w:div>
    <w:div w:id="1423070796">
      <w:bodyDiv w:val="1"/>
      <w:marLeft w:val="0"/>
      <w:marRight w:val="0"/>
      <w:marTop w:val="0"/>
      <w:marBottom w:val="0"/>
      <w:divBdr>
        <w:top w:val="none" w:sz="0" w:space="0" w:color="auto"/>
        <w:left w:val="none" w:sz="0" w:space="0" w:color="auto"/>
        <w:bottom w:val="none" w:sz="0" w:space="0" w:color="auto"/>
        <w:right w:val="none" w:sz="0" w:space="0" w:color="auto"/>
      </w:divBdr>
      <w:divsChild>
        <w:div w:id="1262252109">
          <w:marLeft w:val="0"/>
          <w:marRight w:val="0"/>
          <w:marTop w:val="0"/>
          <w:marBottom w:val="0"/>
          <w:divBdr>
            <w:top w:val="none" w:sz="0" w:space="0" w:color="auto"/>
            <w:left w:val="none" w:sz="0" w:space="0" w:color="auto"/>
            <w:bottom w:val="none" w:sz="0" w:space="0" w:color="auto"/>
            <w:right w:val="none" w:sz="0" w:space="0" w:color="auto"/>
          </w:divBdr>
          <w:divsChild>
            <w:div w:id="1013335003">
              <w:marLeft w:val="0"/>
              <w:marRight w:val="0"/>
              <w:marTop w:val="0"/>
              <w:marBottom w:val="0"/>
              <w:divBdr>
                <w:top w:val="none" w:sz="0" w:space="0" w:color="auto"/>
                <w:left w:val="none" w:sz="0" w:space="0" w:color="auto"/>
                <w:bottom w:val="none" w:sz="0" w:space="0" w:color="auto"/>
                <w:right w:val="none" w:sz="0" w:space="0" w:color="auto"/>
              </w:divBdr>
              <w:divsChild>
                <w:div w:id="13378528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31730626">
      <w:bodyDiv w:val="1"/>
      <w:marLeft w:val="0"/>
      <w:marRight w:val="0"/>
      <w:marTop w:val="0"/>
      <w:marBottom w:val="0"/>
      <w:divBdr>
        <w:top w:val="none" w:sz="0" w:space="0" w:color="auto"/>
        <w:left w:val="none" w:sz="0" w:space="0" w:color="auto"/>
        <w:bottom w:val="none" w:sz="0" w:space="0" w:color="auto"/>
        <w:right w:val="none" w:sz="0" w:space="0" w:color="auto"/>
      </w:divBdr>
      <w:divsChild>
        <w:div w:id="537357869">
          <w:marLeft w:val="0"/>
          <w:marRight w:val="0"/>
          <w:marTop w:val="0"/>
          <w:marBottom w:val="0"/>
          <w:divBdr>
            <w:top w:val="none" w:sz="0" w:space="0" w:color="auto"/>
            <w:left w:val="none" w:sz="0" w:space="0" w:color="auto"/>
            <w:bottom w:val="none" w:sz="0" w:space="0" w:color="auto"/>
            <w:right w:val="none" w:sz="0" w:space="0" w:color="auto"/>
          </w:divBdr>
        </w:div>
      </w:divsChild>
    </w:div>
    <w:div w:id="1451389854">
      <w:bodyDiv w:val="1"/>
      <w:marLeft w:val="0"/>
      <w:marRight w:val="0"/>
      <w:marTop w:val="0"/>
      <w:marBottom w:val="0"/>
      <w:divBdr>
        <w:top w:val="none" w:sz="0" w:space="0" w:color="auto"/>
        <w:left w:val="none" w:sz="0" w:space="0" w:color="auto"/>
        <w:bottom w:val="none" w:sz="0" w:space="0" w:color="auto"/>
        <w:right w:val="none" w:sz="0" w:space="0" w:color="auto"/>
      </w:divBdr>
    </w:div>
    <w:div w:id="1511522969">
      <w:bodyDiv w:val="1"/>
      <w:marLeft w:val="0"/>
      <w:marRight w:val="0"/>
      <w:marTop w:val="0"/>
      <w:marBottom w:val="0"/>
      <w:divBdr>
        <w:top w:val="none" w:sz="0" w:space="0" w:color="auto"/>
        <w:left w:val="none" w:sz="0" w:space="0" w:color="auto"/>
        <w:bottom w:val="none" w:sz="0" w:space="0" w:color="auto"/>
        <w:right w:val="none" w:sz="0" w:space="0" w:color="auto"/>
      </w:divBdr>
      <w:divsChild>
        <w:div w:id="284582411">
          <w:marLeft w:val="0"/>
          <w:marRight w:val="0"/>
          <w:marTop w:val="0"/>
          <w:marBottom w:val="0"/>
          <w:divBdr>
            <w:top w:val="none" w:sz="0" w:space="0" w:color="auto"/>
            <w:left w:val="none" w:sz="0" w:space="0" w:color="auto"/>
            <w:bottom w:val="none" w:sz="0" w:space="0" w:color="auto"/>
            <w:right w:val="none" w:sz="0" w:space="0" w:color="auto"/>
          </w:divBdr>
        </w:div>
      </w:divsChild>
    </w:div>
    <w:div w:id="1525485225">
      <w:bodyDiv w:val="1"/>
      <w:marLeft w:val="0"/>
      <w:marRight w:val="0"/>
      <w:marTop w:val="0"/>
      <w:marBottom w:val="0"/>
      <w:divBdr>
        <w:top w:val="none" w:sz="0" w:space="0" w:color="auto"/>
        <w:left w:val="none" w:sz="0" w:space="0" w:color="auto"/>
        <w:bottom w:val="none" w:sz="0" w:space="0" w:color="auto"/>
        <w:right w:val="none" w:sz="0" w:space="0" w:color="auto"/>
      </w:divBdr>
      <w:divsChild>
        <w:div w:id="1779522609">
          <w:marLeft w:val="0"/>
          <w:marRight w:val="0"/>
          <w:marTop w:val="0"/>
          <w:marBottom w:val="0"/>
          <w:divBdr>
            <w:top w:val="none" w:sz="0" w:space="0" w:color="auto"/>
            <w:left w:val="none" w:sz="0" w:space="0" w:color="auto"/>
            <w:bottom w:val="none" w:sz="0" w:space="0" w:color="auto"/>
            <w:right w:val="none" w:sz="0" w:space="0" w:color="auto"/>
          </w:divBdr>
          <w:divsChild>
            <w:div w:id="1310210108">
              <w:marLeft w:val="0"/>
              <w:marRight w:val="0"/>
              <w:marTop w:val="0"/>
              <w:marBottom w:val="0"/>
              <w:divBdr>
                <w:top w:val="none" w:sz="0" w:space="0" w:color="auto"/>
                <w:left w:val="none" w:sz="0" w:space="0" w:color="auto"/>
                <w:bottom w:val="none" w:sz="0" w:space="0" w:color="auto"/>
                <w:right w:val="none" w:sz="0" w:space="0" w:color="auto"/>
              </w:divBdr>
              <w:divsChild>
                <w:div w:id="388963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1452102">
      <w:bodyDiv w:val="1"/>
      <w:marLeft w:val="0"/>
      <w:marRight w:val="0"/>
      <w:marTop w:val="0"/>
      <w:marBottom w:val="0"/>
      <w:divBdr>
        <w:top w:val="none" w:sz="0" w:space="0" w:color="auto"/>
        <w:left w:val="none" w:sz="0" w:space="0" w:color="auto"/>
        <w:bottom w:val="none" w:sz="0" w:space="0" w:color="auto"/>
        <w:right w:val="none" w:sz="0" w:space="0" w:color="auto"/>
      </w:divBdr>
    </w:div>
    <w:div w:id="1551458453">
      <w:bodyDiv w:val="1"/>
      <w:marLeft w:val="0"/>
      <w:marRight w:val="0"/>
      <w:marTop w:val="0"/>
      <w:marBottom w:val="0"/>
      <w:divBdr>
        <w:top w:val="none" w:sz="0" w:space="0" w:color="auto"/>
        <w:left w:val="none" w:sz="0" w:space="0" w:color="auto"/>
        <w:bottom w:val="none" w:sz="0" w:space="0" w:color="auto"/>
        <w:right w:val="none" w:sz="0" w:space="0" w:color="auto"/>
      </w:divBdr>
    </w:div>
    <w:div w:id="1555968783">
      <w:bodyDiv w:val="1"/>
      <w:marLeft w:val="0"/>
      <w:marRight w:val="0"/>
      <w:marTop w:val="0"/>
      <w:marBottom w:val="0"/>
      <w:divBdr>
        <w:top w:val="none" w:sz="0" w:space="0" w:color="auto"/>
        <w:left w:val="none" w:sz="0" w:space="0" w:color="auto"/>
        <w:bottom w:val="none" w:sz="0" w:space="0" w:color="auto"/>
        <w:right w:val="none" w:sz="0" w:space="0" w:color="auto"/>
      </w:divBdr>
      <w:divsChild>
        <w:div w:id="2004308089">
          <w:marLeft w:val="0"/>
          <w:marRight w:val="0"/>
          <w:marTop w:val="0"/>
          <w:marBottom w:val="0"/>
          <w:divBdr>
            <w:top w:val="none" w:sz="0" w:space="0" w:color="auto"/>
            <w:left w:val="none" w:sz="0" w:space="0" w:color="auto"/>
            <w:bottom w:val="none" w:sz="0" w:space="0" w:color="auto"/>
            <w:right w:val="none" w:sz="0" w:space="0" w:color="auto"/>
          </w:divBdr>
          <w:divsChild>
            <w:div w:id="429739347">
              <w:marLeft w:val="0"/>
              <w:marRight w:val="0"/>
              <w:marTop w:val="0"/>
              <w:marBottom w:val="0"/>
              <w:divBdr>
                <w:top w:val="none" w:sz="0" w:space="0" w:color="auto"/>
                <w:left w:val="none" w:sz="0" w:space="0" w:color="auto"/>
                <w:bottom w:val="none" w:sz="0" w:space="0" w:color="auto"/>
                <w:right w:val="none" w:sz="0" w:space="0" w:color="auto"/>
              </w:divBdr>
              <w:divsChild>
                <w:div w:id="2049253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63515218">
      <w:bodyDiv w:val="1"/>
      <w:marLeft w:val="0"/>
      <w:marRight w:val="0"/>
      <w:marTop w:val="0"/>
      <w:marBottom w:val="0"/>
      <w:divBdr>
        <w:top w:val="none" w:sz="0" w:space="0" w:color="auto"/>
        <w:left w:val="none" w:sz="0" w:space="0" w:color="auto"/>
        <w:bottom w:val="none" w:sz="0" w:space="0" w:color="auto"/>
        <w:right w:val="none" w:sz="0" w:space="0" w:color="auto"/>
      </w:divBdr>
    </w:div>
    <w:div w:id="1621690915">
      <w:bodyDiv w:val="1"/>
      <w:marLeft w:val="0"/>
      <w:marRight w:val="0"/>
      <w:marTop w:val="0"/>
      <w:marBottom w:val="0"/>
      <w:divBdr>
        <w:top w:val="none" w:sz="0" w:space="0" w:color="auto"/>
        <w:left w:val="none" w:sz="0" w:space="0" w:color="auto"/>
        <w:bottom w:val="none" w:sz="0" w:space="0" w:color="auto"/>
        <w:right w:val="none" w:sz="0" w:space="0" w:color="auto"/>
      </w:divBdr>
    </w:div>
    <w:div w:id="1695420042">
      <w:bodyDiv w:val="1"/>
      <w:marLeft w:val="0"/>
      <w:marRight w:val="0"/>
      <w:marTop w:val="0"/>
      <w:marBottom w:val="0"/>
      <w:divBdr>
        <w:top w:val="none" w:sz="0" w:space="0" w:color="auto"/>
        <w:left w:val="none" w:sz="0" w:space="0" w:color="auto"/>
        <w:bottom w:val="none" w:sz="0" w:space="0" w:color="auto"/>
        <w:right w:val="none" w:sz="0" w:space="0" w:color="auto"/>
      </w:divBdr>
      <w:divsChild>
        <w:div w:id="1793163169">
          <w:marLeft w:val="0"/>
          <w:marRight w:val="0"/>
          <w:marTop w:val="0"/>
          <w:marBottom w:val="0"/>
          <w:divBdr>
            <w:top w:val="none" w:sz="0" w:space="0" w:color="auto"/>
            <w:left w:val="none" w:sz="0" w:space="0" w:color="auto"/>
            <w:bottom w:val="none" w:sz="0" w:space="0" w:color="auto"/>
            <w:right w:val="none" w:sz="0" w:space="0" w:color="auto"/>
          </w:divBdr>
        </w:div>
      </w:divsChild>
    </w:div>
    <w:div w:id="1850216228">
      <w:bodyDiv w:val="1"/>
      <w:marLeft w:val="0"/>
      <w:marRight w:val="0"/>
      <w:marTop w:val="0"/>
      <w:marBottom w:val="0"/>
      <w:divBdr>
        <w:top w:val="none" w:sz="0" w:space="0" w:color="auto"/>
        <w:left w:val="none" w:sz="0" w:space="0" w:color="auto"/>
        <w:bottom w:val="none" w:sz="0" w:space="0" w:color="auto"/>
        <w:right w:val="none" w:sz="0" w:space="0" w:color="auto"/>
      </w:divBdr>
    </w:div>
    <w:div w:id="1862474534">
      <w:bodyDiv w:val="1"/>
      <w:marLeft w:val="0"/>
      <w:marRight w:val="0"/>
      <w:marTop w:val="0"/>
      <w:marBottom w:val="0"/>
      <w:divBdr>
        <w:top w:val="none" w:sz="0" w:space="0" w:color="auto"/>
        <w:left w:val="none" w:sz="0" w:space="0" w:color="auto"/>
        <w:bottom w:val="none" w:sz="0" w:space="0" w:color="auto"/>
        <w:right w:val="none" w:sz="0" w:space="0" w:color="auto"/>
      </w:divBdr>
    </w:div>
    <w:div w:id="2077320033">
      <w:bodyDiv w:val="1"/>
      <w:marLeft w:val="0"/>
      <w:marRight w:val="0"/>
      <w:marTop w:val="0"/>
      <w:marBottom w:val="0"/>
      <w:divBdr>
        <w:top w:val="none" w:sz="0" w:space="0" w:color="auto"/>
        <w:left w:val="none" w:sz="0" w:space="0" w:color="auto"/>
        <w:bottom w:val="none" w:sz="0" w:space="0" w:color="auto"/>
        <w:right w:val="none" w:sz="0" w:space="0" w:color="auto"/>
      </w:divBdr>
    </w:div>
    <w:div w:id="2089767006">
      <w:bodyDiv w:val="1"/>
      <w:marLeft w:val="0"/>
      <w:marRight w:val="0"/>
      <w:marTop w:val="0"/>
      <w:marBottom w:val="0"/>
      <w:divBdr>
        <w:top w:val="none" w:sz="0" w:space="0" w:color="auto"/>
        <w:left w:val="none" w:sz="0" w:space="0" w:color="auto"/>
        <w:bottom w:val="none" w:sz="0" w:space="0" w:color="auto"/>
        <w:right w:val="none" w:sz="0" w:space="0" w:color="auto"/>
      </w:divBdr>
      <w:divsChild>
        <w:div w:id="914122362">
          <w:marLeft w:val="0"/>
          <w:marRight w:val="0"/>
          <w:marTop w:val="0"/>
          <w:marBottom w:val="0"/>
          <w:divBdr>
            <w:top w:val="none" w:sz="0" w:space="0" w:color="auto"/>
            <w:left w:val="none" w:sz="0" w:space="0" w:color="auto"/>
            <w:bottom w:val="none" w:sz="0" w:space="0" w:color="auto"/>
            <w:right w:val="none" w:sz="0" w:space="0" w:color="auto"/>
          </w:divBdr>
        </w:div>
      </w:divsChild>
    </w:div>
  </w:divs>
  <w:encoding w:val="shift_ji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E546A0-65FA-4716-AB43-E20EC4EDC7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1656</Words>
  <Characters>9442</Characters>
  <Application>Microsoft Office Word</Application>
  <DocSecurity>0</DocSecurity>
  <Lines>78</Lines>
  <Paragraphs>22</Paragraphs>
  <ScaleCrop>false</ScaleCrop>
  <Company/>
  <LinksUpToDate>false</LinksUpToDate>
  <CharactersWithSpaces>11076</CharactersWithSpaces>
  <SharedDoc>false</SharedDoc>
  <HLinks>
    <vt:vector size="6" baseType="variant">
      <vt:variant>
        <vt:i4>7340068</vt:i4>
      </vt:variant>
      <vt:variant>
        <vt:i4>0</vt:i4>
      </vt:variant>
      <vt:variant>
        <vt:i4>0</vt:i4>
      </vt:variant>
      <vt:variant>
        <vt:i4>5</vt:i4>
      </vt:variant>
      <vt:variant>
        <vt:lpwstr>https://www.3gpp.org/Specification-Groups/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2019-09-30T07:59:00Z</dcterms:created>
  <dcterms:modified xsi:type="dcterms:W3CDTF">2019-10-02T06:26:00Z</dcterms:modified>
</cp:coreProperties>
</file>